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41" w:rsidRDefault="0063369D" w:rsidP="00785341">
      <w:pPr>
        <w:jc w:val="center"/>
        <w:rPr>
          <w:rFonts w:ascii="Verdana" w:hAnsi="Verdana"/>
          <w:b/>
          <w:bCs/>
          <w:sz w:val="28"/>
          <w:szCs w:val="28"/>
        </w:rPr>
      </w:pPr>
      <w:r>
        <w:rPr>
          <w:rFonts w:ascii="Verdana" w:hAnsi="Verdana"/>
          <w:b/>
          <w:bCs/>
          <w:sz w:val="28"/>
          <w:szCs w:val="28"/>
        </w:rPr>
        <w:t>KURBAN İBADETİ</w:t>
      </w:r>
    </w:p>
    <w:p w:rsidR="0063369D" w:rsidRPr="0063369D" w:rsidRDefault="0063369D" w:rsidP="00785341">
      <w:pPr>
        <w:jc w:val="center"/>
        <w:rPr>
          <w:rFonts w:ascii="Verdana" w:hAnsi="Verdana"/>
          <w:b/>
          <w:bCs/>
          <w:sz w:val="28"/>
          <w:szCs w:val="28"/>
        </w:rPr>
      </w:pPr>
    </w:p>
    <w:p w:rsidR="00724D50" w:rsidRPr="0063369D" w:rsidRDefault="00785341" w:rsidP="00724D50">
      <w:pPr>
        <w:jc w:val="both"/>
        <w:rPr>
          <w:rFonts w:ascii="Verdana" w:hAnsi="Verdana"/>
          <w:sz w:val="28"/>
          <w:szCs w:val="28"/>
        </w:rPr>
      </w:pPr>
      <w:r w:rsidRPr="0063369D">
        <w:rPr>
          <w:rFonts w:ascii="Verdana" w:hAnsi="Verdana"/>
          <w:sz w:val="28"/>
          <w:szCs w:val="28"/>
        </w:rPr>
        <w:tab/>
        <w:t>a) Sözlükte, “yaklaşmak” ve “Allah'a yakınlık sağlamaya vesile olan şey” anlamına gelen "kurban" kelimesi; maddî ve manevî her türlü yakın olmayı ifade eder.</w:t>
      </w:r>
      <w:r w:rsidRPr="0063369D">
        <w:rPr>
          <w:rFonts w:ascii="Shaikh Hamdullah Mushaf" w:hAnsi="Shaikh Hamdullah Mushaf"/>
          <w:color w:val="330033"/>
          <w:sz w:val="28"/>
          <w:szCs w:val="28"/>
          <w:shd w:val="clear" w:color="auto" w:fill="FFFFFF"/>
          <w:rtl/>
        </w:rPr>
        <w:t xml:space="preserve"> </w:t>
      </w:r>
      <w:r w:rsidRPr="0063369D">
        <w:rPr>
          <w:rFonts w:ascii="Verdana" w:hAnsi="Verdana"/>
          <w:sz w:val="28"/>
          <w:szCs w:val="28"/>
          <w:rtl/>
        </w:rPr>
        <w:t xml:space="preserve">وَاسْجُدْ وَاقْتَرِبْ </w:t>
      </w:r>
      <w:r w:rsidR="00724D50" w:rsidRPr="0063369D">
        <w:rPr>
          <w:rFonts w:ascii="Verdana" w:hAnsi="Verdana"/>
          <w:sz w:val="28"/>
          <w:szCs w:val="28"/>
        </w:rPr>
        <w:t>S</w:t>
      </w:r>
      <w:r w:rsidRPr="0063369D">
        <w:rPr>
          <w:rFonts w:ascii="Verdana" w:hAnsi="Verdana"/>
          <w:sz w:val="28"/>
          <w:szCs w:val="28"/>
        </w:rPr>
        <w:t xml:space="preserve">ecde </w:t>
      </w:r>
      <w:r w:rsidR="00724D50" w:rsidRPr="0063369D">
        <w:rPr>
          <w:rFonts w:ascii="Verdana" w:hAnsi="Verdana"/>
          <w:sz w:val="28"/>
          <w:szCs w:val="28"/>
        </w:rPr>
        <w:t xml:space="preserve">et </w:t>
      </w:r>
      <w:r w:rsidRPr="0063369D">
        <w:rPr>
          <w:rFonts w:ascii="Verdana" w:hAnsi="Verdana"/>
          <w:sz w:val="28"/>
          <w:szCs w:val="28"/>
        </w:rPr>
        <w:t>ve Rabbine yaklaş"</w:t>
      </w:r>
      <w:r w:rsidR="00724D50" w:rsidRPr="0063369D">
        <w:rPr>
          <w:rStyle w:val="DipnotBavurusu"/>
          <w:rFonts w:ascii="Verdana" w:hAnsi="Verdana"/>
          <w:sz w:val="28"/>
          <w:szCs w:val="28"/>
        </w:rPr>
        <w:footnoteReference w:id="2"/>
      </w:r>
      <w:r w:rsidRPr="0063369D">
        <w:rPr>
          <w:rFonts w:ascii="Verdana" w:hAnsi="Verdana"/>
          <w:sz w:val="28"/>
          <w:szCs w:val="28"/>
        </w:rPr>
        <w:t xml:space="preserve"> ayetinde geçen "yaklaş" anlamındaki "ikterib" kelimesi “kurban” kökünden gelir. </w:t>
      </w:r>
    </w:p>
    <w:p w:rsidR="00724D50" w:rsidRPr="0063369D" w:rsidRDefault="00724D50" w:rsidP="00724D50">
      <w:pPr>
        <w:jc w:val="both"/>
        <w:rPr>
          <w:rFonts w:ascii="Verdana" w:hAnsi="Verdana"/>
          <w:sz w:val="28"/>
          <w:szCs w:val="28"/>
        </w:rPr>
      </w:pPr>
    </w:p>
    <w:p w:rsidR="00815763" w:rsidRPr="0063369D" w:rsidRDefault="00724D50" w:rsidP="00815763">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b) Genel anlamda kurban kelimesi; kendisiyle Allah'a yaklaşılan iman, namaz, zekât, sadaka, oruç gibi her türlü ibadet aynı kökten gelen, "kurbet" kelimesi ile ifade edilir. Mesela Tevbe suresinin 99. ayetinde Allah'a ve ahiret gününe iman, All</w:t>
      </w:r>
      <w:r w:rsidR="00815763" w:rsidRPr="0063369D">
        <w:rPr>
          <w:rFonts w:ascii="Verdana" w:hAnsi="Verdana"/>
          <w:sz w:val="28"/>
          <w:szCs w:val="28"/>
        </w:rPr>
        <w:t xml:space="preserve">ah yolunda infak ve Allah'a dua </w:t>
      </w:r>
      <w:r w:rsidR="00785341" w:rsidRPr="0063369D">
        <w:rPr>
          <w:rFonts w:ascii="Verdana" w:hAnsi="Verdana"/>
          <w:sz w:val="28"/>
          <w:szCs w:val="28"/>
        </w:rPr>
        <w:t>hakkında</w:t>
      </w:r>
      <w:r w:rsidR="00815763" w:rsidRPr="0063369D">
        <w:rPr>
          <w:rFonts w:ascii="Verdana" w:hAnsi="Verdana"/>
          <w:sz w:val="28"/>
          <w:szCs w:val="28"/>
        </w:rPr>
        <w:t xml:space="preserve">  </w:t>
      </w:r>
      <w:r w:rsidR="00815763" w:rsidRPr="0063369D">
        <w:rPr>
          <w:rFonts w:ascii="Verdana" w:hAnsi="Verdana"/>
          <w:sz w:val="28"/>
          <w:szCs w:val="28"/>
          <w:rtl/>
        </w:rPr>
        <w:t>أَلا إِنَّهَا قُرْبَةٌ لَّهُمْ</w:t>
      </w:r>
      <w:r w:rsidR="00785341" w:rsidRPr="0063369D">
        <w:rPr>
          <w:rFonts w:ascii="Verdana" w:hAnsi="Verdana"/>
          <w:sz w:val="28"/>
          <w:szCs w:val="28"/>
          <w:rtl/>
        </w:rPr>
        <w:t>ا</w:t>
      </w:r>
      <w:r w:rsidR="00785341" w:rsidRPr="0063369D">
        <w:rPr>
          <w:rFonts w:ascii="Verdana" w:hAnsi="Verdana"/>
          <w:sz w:val="28"/>
          <w:szCs w:val="28"/>
        </w:rPr>
        <w:t xml:space="preserve"> </w:t>
      </w:r>
      <w:r w:rsidR="00815763" w:rsidRPr="0063369D">
        <w:rPr>
          <w:rFonts w:ascii="Verdana" w:hAnsi="Verdana"/>
          <w:sz w:val="28"/>
          <w:szCs w:val="28"/>
        </w:rPr>
        <w:t>“</w:t>
      </w:r>
      <w:r w:rsidR="00785341" w:rsidRPr="0063369D">
        <w:rPr>
          <w:rFonts w:ascii="Verdana" w:hAnsi="Verdana"/>
          <w:sz w:val="28"/>
          <w:szCs w:val="28"/>
        </w:rPr>
        <w:t>Bilesiniz ki bu, (Allah katında) onlar için bir kurbettir, yakınlıktır"</w:t>
      </w:r>
      <w:r w:rsidR="00815763" w:rsidRPr="0063369D">
        <w:rPr>
          <w:rFonts w:ascii="Verdana" w:hAnsi="Verdana"/>
          <w:sz w:val="28"/>
          <w:szCs w:val="28"/>
        </w:rPr>
        <w:t xml:space="preserve"> denilmiştir. Yüce Allah kendisini kullarına </w:t>
      </w:r>
      <w:r w:rsidR="00815763" w:rsidRPr="0063369D">
        <w:rPr>
          <w:rFonts w:ascii="Shaikh Hamdullah Mushaf" w:hAnsi="Shaikh Hamdullah Mushaf"/>
          <w:color w:val="330033"/>
          <w:sz w:val="28"/>
          <w:szCs w:val="28"/>
          <w:shd w:val="clear" w:color="auto" w:fill="FFFFFF"/>
          <w:rtl/>
        </w:rPr>
        <w:t>وَإِذَا سَأَلَكَ عِبَادِي عَنِّي فَإِنِّي قَرِيبٌ</w:t>
      </w:r>
      <w:r w:rsidR="00815763" w:rsidRPr="0063369D">
        <w:rPr>
          <w:rFonts w:ascii="Shaikh Hamdullah Mushaf" w:hAnsi="Shaikh Hamdullah Mushaf"/>
          <w:color w:val="330033"/>
          <w:sz w:val="28"/>
          <w:szCs w:val="28"/>
          <w:shd w:val="clear" w:color="auto" w:fill="FFFFFF"/>
        </w:rPr>
        <w:t xml:space="preserve"> </w:t>
      </w:r>
      <w:r w:rsidR="00785341" w:rsidRPr="0063369D">
        <w:rPr>
          <w:rFonts w:ascii="Verdana" w:hAnsi="Verdana"/>
          <w:sz w:val="28"/>
          <w:szCs w:val="28"/>
        </w:rPr>
        <w:t>Kullarım, beni senden sorarlarsa, (bilsinler ki), gerç</w:t>
      </w:r>
      <w:r w:rsidR="00815763" w:rsidRPr="0063369D">
        <w:rPr>
          <w:rFonts w:ascii="Verdana" w:hAnsi="Verdana"/>
          <w:sz w:val="28"/>
          <w:szCs w:val="28"/>
        </w:rPr>
        <w:t>ekten ben (onlara çok) yakınım"</w:t>
      </w:r>
      <w:r w:rsidR="00815763" w:rsidRPr="0063369D">
        <w:rPr>
          <w:rStyle w:val="DipnotBavurusu"/>
          <w:rFonts w:ascii="Verdana" w:hAnsi="Verdana"/>
          <w:sz w:val="28"/>
          <w:szCs w:val="28"/>
        </w:rPr>
        <w:footnoteReference w:id="3"/>
      </w:r>
      <w:r w:rsidR="00785341" w:rsidRPr="0063369D">
        <w:rPr>
          <w:rFonts w:ascii="Verdana" w:hAnsi="Verdana"/>
          <w:sz w:val="28"/>
          <w:szCs w:val="28"/>
        </w:rPr>
        <w:t xml:space="preserve"> anlamındaki ayette geçen "karîb" kelimesi</w:t>
      </w:r>
      <w:r w:rsidR="00815763" w:rsidRPr="0063369D">
        <w:rPr>
          <w:rFonts w:ascii="Verdana" w:hAnsi="Verdana"/>
          <w:sz w:val="28"/>
          <w:szCs w:val="28"/>
        </w:rPr>
        <w:t xml:space="preserve"> de aynı kökten gelir.</w:t>
      </w:r>
      <w:r w:rsidR="00815763" w:rsidRPr="0063369D">
        <w:rPr>
          <w:rStyle w:val="DipnotBavurusu"/>
          <w:rFonts w:ascii="Verdana" w:hAnsi="Verdana"/>
          <w:sz w:val="28"/>
          <w:szCs w:val="28"/>
        </w:rPr>
        <w:footnoteReference w:id="4"/>
      </w:r>
      <w:r w:rsidR="00785341" w:rsidRPr="0063369D">
        <w:rPr>
          <w:rFonts w:ascii="Verdana" w:hAnsi="Verdana"/>
          <w:sz w:val="28"/>
          <w:szCs w:val="28"/>
        </w:rPr>
        <w:t xml:space="preserve"> Şu hadiste Cuma namazına gitmek, aynı kökten gelen "karrabe" fiili ile ifade edilmiştir:</w:t>
      </w:r>
    </w:p>
    <w:p w:rsidR="00BA627A" w:rsidRPr="0063369D" w:rsidRDefault="00BA627A" w:rsidP="00815763">
      <w:pPr>
        <w:jc w:val="both"/>
        <w:rPr>
          <w:rFonts w:ascii="Verdana" w:hAnsi="Verdana"/>
          <w:sz w:val="28"/>
          <w:szCs w:val="28"/>
        </w:rPr>
      </w:pPr>
    </w:p>
    <w:p w:rsidR="00BA627A" w:rsidRPr="0063369D" w:rsidRDefault="00785341" w:rsidP="00815763">
      <w:pPr>
        <w:jc w:val="both"/>
        <w:rPr>
          <w:rFonts w:ascii="Verdana" w:hAnsi="Verdana"/>
          <w:sz w:val="28"/>
          <w:szCs w:val="28"/>
        </w:rPr>
      </w:pPr>
      <w:r w:rsidRPr="0063369D">
        <w:rPr>
          <w:rFonts w:ascii="Verdana" w:hAnsi="Verdana"/>
          <w:sz w:val="28"/>
          <w:szCs w:val="28"/>
        </w:rPr>
        <w:t>"Kim cuma günü boy abdesti aldıktan sonra erken saatte cuma namazına giderse bir deve; daha sonra giderse bir sığır, biraz daha sonra giderse boynuzlu bir koç kurban etmiş gibi; biraz daha sonra giderse bir tavuk, en sonda giderse bir yumurta tasadduk etmiş gibi Allah'a yaklaşır, sevap kazanır. İmam hutbeye çıktığı zaman artık mele</w:t>
      </w:r>
      <w:r w:rsidR="00BA627A" w:rsidRPr="0063369D">
        <w:rPr>
          <w:rFonts w:ascii="Verdana" w:hAnsi="Verdana"/>
          <w:sz w:val="28"/>
          <w:szCs w:val="28"/>
        </w:rPr>
        <w:t>kler okunan hutbeyi dinlerler."</w:t>
      </w:r>
      <w:r w:rsidR="00BA627A" w:rsidRPr="0063369D">
        <w:rPr>
          <w:rStyle w:val="DipnotBavurusu"/>
          <w:rFonts w:ascii="Verdana" w:hAnsi="Verdana"/>
          <w:sz w:val="28"/>
          <w:szCs w:val="28"/>
        </w:rPr>
        <w:footnoteReference w:id="5"/>
      </w:r>
      <w:r w:rsidRPr="0063369D">
        <w:rPr>
          <w:rFonts w:ascii="Verdana" w:hAnsi="Verdana"/>
          <w:sz w:val="28"/>
          <w:szCs w:val="28"/>
        </w:rPr>
        <w:t xml:space="preserve"> </w:t>
      </w:r>
    </w:p>
    <w:p w:rsidR="00BA627A" w:rsidRPr="0063369D" w:rsidRDefault="00BA627A" w:rsidP="00815763">
      <w:pPr>
        <w:jc w:val="both"/>
        <w:rPr>
          <w:rFonts w:ascii="Verdana" w:hAnsi="Verdana"/>
          <w:sz w:val="28"/>
          <w:szCs w:val="28"/>
        </w:rPr>
      </w:pPr>
    </w:p>
    <w:p w:rsidR="00BA627A" w:rsidRPr="0063369D" w:rsidRDefault="00BA627A" w:rsidP="00815763">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c) Özel anlamda kurban; Allah'a ibadet etmek amacıyla belirli şartları taşıyan bir hayvanı usulüne uygun olarak kesmektir. Bu niyetle kesilen hayvana da “kurban” denir. </w:t>
      </w:r>
    </w:p>
    <w:p w:rsidR="00BA627A" w:rsidRPr="0063369D" w:rsidRDefault="00BA627A" w:rsidP="00815763">
      <w:pPr>
        <w:jc w:val="both"/>
        <w:rPr>
          <w:rFonts w:ascii="Verdana" w:hAnsi="Verdana"/>
          <w:sz w:val="28"/>
          <w:szCs w:val="28"/>
        </w:rPr>
      </w:pPr>
    </w:p>
    <w:p w:rsidR="00BA627A" w:rsidRPr="0063369D" w:rsidRDefault="00BA627A" w:rsidP="00815763">
      <w:pPr>
        <w:jc w:val="both"/>
        <w:rPr>
          <w:rFonts w:ascii="Verdana" w:hAnsi="Verdana"/>
          <w:b/>
          <w:bCs/>
          <w:sz w:val="28"/>
          <w:szCs w:val="28"/>
        </w:rPr>
      </w:pPr>
      <w:r w:rsidRPr="0063369D">
        <w:rPr>
          <w:rFonts w:ascii="Verdana" w:hAnsi="Verdana"/>
          <w:b/>
          <w:bCs/>
          <w:sz w:val="28"/>
          <w:szCs w:val="28"/>
        </w:rPr>
        <w:tab/>
      </w:r>
      <w:r w:rsidR="00785341" w:rsidRPr="0063369D">
        <w:rPr>
          <w:rFonts w:ascii="Verdana" w:hAnsi="Verdana"/>
          <w:b/>
          <w:bCs/>
          <w:sz w:val="28"/>
          <w:szCs w:val="28"/>
        </w:rPr>
        <w:t xml:space="preserve">I. KURBAN İBADETİNİN TARİHİ </w:t>
      </w:r>
    </w:p>
    <w:p w:rsidR="00BA627A" w:rsidRPr="0063369D" w:rsidRDefault="00BA627A" w:rsidP="00815763">
      <w:pPr>
        <w:jc w:val="both"/>
        <w:rPr>
          <w:rFonts w:ascii="Verdana" w:hAnsi="Verdana"/>
          <w:sz w:val="28"/>
          <w:szCs w:val="28"/>
        </w:rPr>
      </w:pPr>
    </w:p>
    <w:p w:rsidR="00BA627A" w:rsidRPr="00DF3EFF" w:rsidRDefault="00BA627A" w:rsidP="00815763">
      <w:pPr>
        <w:jc w:val="both"/>
        <w:rPr>
          <w:rFonts w:ascii="Verdana" w:hAnsi="Verdana"/>
          <w:sz w:val="28"/>
          <w:szCs w:val="28"/>
          <w:lang w:val="de-DE"/>
        </w:rPr>
      </w:pPr>
      <w:r w:rsidRPr="00DF3EFF">
        <w:rPr>
          <w:rFonts w:ascii="Verdana" w:hAnsi="Verdana"/>
          <w:sz w:val="28"/>
          <w:szCs w:val="28"/>
        </w:rPr>
        <w:tab/>
      </w:r>
      <w:r w:rsidR="00785341" w:rsidRPr="0063369D">
        <w:rPr>
          <w:rFonts w:ascii="Verdana" w:hAnsi="Verdana"/>
          <w:sz w:val="28"/>
          <w:szCs w:val="28"/>
          <w:lang w:val="de-DE"/>
        </w:rPr>
        <w:t xml:space="preserve">Kurban ibadeti, insanlık tarihi kadar eskidir. </w:t>
      </w:r>
      <w:r w:rsidR="00785341" w:rsidRPr="00DF3EFF">
        <w:rPr>
          <w:rFonts w:ascii="Verdana" w:hAnsi="Verdana"/>
          <w:sz w:val="28"/>
          <w:szCs w:val="28"/>
          <w:lang w:val="de-DE"/>
        </w:rPr>
        <w:t>Bu husus, Kur’ân'da; Âdem (a.s.)'in oğulları Habil ile Kâbil'in kurbanları ile İbrahim Peygamberin oğlunu kurban etmekle imtihan edildiği, bu imtihanı kazanması üzerine kendisine kurban etmesi için bir koç verildiği haberi ile dile getirilmektedir.</w:t>
      </w:r>
    </w:p>
    <w:p w:rsidR="00BA627A" w:rsidRPr="00DF3EFF" w:rsidRDefault="00BA627A" w:rsidP="00815763">
      <w:pPr>
        <w:jc w:val="both"/>
        <w:rPr>
          <w:rFonts w:ascii="Verdana" w:hAnsi="Verdana"/>
          <w:sz w:val="28"/>
          <w:szCs w:val="28"/>
          <w:lang w:val="de-DE"/>
        </w:rPr>
      </w:pPr>
    </w:p>
    <w:p w:rsidR="00BA627A" w:rsidRPr="0063369D" w:rsidRDefault="00BA627A" w:rsidP="00BA627A">
      <w:pPr>
        <w:jc w:val="both"/>
        <w:rPr>
          <w:rFonts w:ascii="Verdana" w:hAnsi="Verdana"/>
          <w:sz w:val="28"/>
          <w:szCs w:val="28"/>
        </w:rPr>
      </w:pPr>
      <w:r w:rsidRPr="00DF3EFF">
        <w:rPr>
          <w:rFonts w:ascii="Verdana" w:hAnsi="Verdana"/>
          <w:sz w:val="28"/>
          <w:szCs w:val="28"/>
          <w:lang w:val="de-DE"/>
        </w:rPr>
        <w:lastRenderedPageBreak/>
        <w:tab/>
      </w:r>
      <w:r w:rsidR="00785341" w:rsidRPr="00DF3EFF">
        <w:rPr>
          <w:rFonts w:ascii="Verdana" w:hAnsi="Verdana"/>
          <w:sz w:val="28"/>
          <w:szCs w:val="28"/>
          <w:lang w:val="de-DE"/>
        </w:rPr>
        <w:t xml:space="preserve"> </w:t>
      </w:r>
      <w:r w:rsidR="00785341" w:rsidRPr="0063369D">
        <w:rPr>
          <w:rFonts w:ascii="Verdana" w:hAnsi="Verdana"/>
          <w:sz w:val="28"/>
          <w:szCs w:val="28"/>
        </w:rPr>
        <w:t>a) Habil ile Kabil'in Kurbanları</w:t>
      </w:r>
    </w:p>
    <w:p w:rsidR="00BA627A" w:rsidRPr="0063369D" w:rsidRDefault="00BA627A" w:rsidP="00BA627A">
      <w:pPr>
        <w:jc w:val="both"/>
        <w:rPr>
          <w:rFonts w:ascii="Verdana" w:hAnsi="Verdana"/>
          <w:sz w:val="28"/>
          <w:szCs w:val="28"/>
        </w:rPr>
      </w:pPr>
    </w:p>
    <w:p w:rsidR="00BA627A" w:rsidRPr="0063369D" w:rsidRDefault="00BA627A" w:rsidP="00BA627A">
      <w:pPr>
        <w:jc w:val="both"/>
        <w:rPr>
          <w:rFonts w:ascii="Verdana" w:hAnsi="Verdana"/>
          <w:sz w:val="28"/>
          <w:szCs w:val="28"/>
        </w:rPr>
      </w:pPr>
      <w:r w:rsidRPr="0063369D">
        <w:rPr>
          <w:rFonts w:ascii="Verdana" w:hAnsi="Verdana"/>
          <w:sz w:val="28"/>
          <w:szCs w:val="28"/>
        </w:rPr>
        <w:tab/>
      </w:r>
      <w:r w:rsidRPr="0063369D">
        <w:rPr>
          <w:rFonts w:ascii="Verdana" w:hAnsi="Verdana"/>
          <w:sz w:val="28"/>
          <w:szCs w:val="28"/>
          <w:rtl/>
        </w:rPr>
        <w:t>وَاتْلُ عَلَيْهِمْ نَبَأَ ابْنَيْ آدَمَ بِالْحَقِّ إِذْ قَرَّبَا قُرْبَانًا فَتُقُبِّلَ مِن أَحَدِهِمَا وَلَمْ يُتَقَبَّلْ مِنَ الآخَرِ</w:t>
      </w:r>
      <w:r w:rsidRPr="0063369D">
        <w:rPr>
          <w:rFonts w:ascii="Verdana" w:hAnsi="Verdana"/>
          <w:sz w:val="28"/>
          <w:szCs w:val="28"/>
        </w:rPr>
        <w:t xml:space="preserve"> </w:t>
      </w:r>
    </w:p>
    <w:p w:rsidR="00BA627A" w:rsidRPr="0063369D" w:rsidRDefault="00BA627A" w:rsidP="00BA627A">
      <w:pPr>
        <w:jc w:val="both"/>
        <w:rPr>
          <w:rFonts w:ascii="Verdana" w:hAnsi="Verdana"/>
          <w:sz w:val="28"/>
          <w:szCs w:val="28"/>
        </w:rPr>
      </w:pPr>
      <w:r w:rsidRPr="0063369D">
        <w:rPr>
          <w:rFonts w:ascii="Verdana" w:hAnsi="Verdana"/>
          <w:sz w:val="28"/>
          <w:szCs w:val="28"/>
        </w:rPr>
        <w:tab/>
      </w:r>
    </w:p>
    <w:p w:rsidR="00BA627A" w:rsidRPr="0063369D" w:rsidRDefault="00BA62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"Ey Peygamberim! Onlara, Âdem’in iki oğlunun haberini gerçek olarak oku. Hani ikisi de birer kurban sunmuşlardı da, birinden kabul edilmiş</w:t>
      </w:r>
      <w:r w:rsidRPr="0063369D">
        <w:rPr>
          <w:rFonts w:ascii="Verdana" w:hAnsi="Verdana"/>
          <w:sz w:val="28"/>
          <w:szCs w:val="28"/>
        </w:rPr>
        <w:t>, ötekinden kabul edilmemişti."</w:t>
      </w:r>
      <w:r w:rsidRPr="0063369D">
        <w:rPr>
          <w:rStyle w:val="DipnotBavurusu"/>
          <w:rFonts w:ascii="Verdana" w:hAnsi="Verdana"/>
          <w:sz w:val="28"/>
          <w:szCs w:val="28"/>
        </w:rPr>
        <w:footnoteReference w:id="6"/>
      </w:r>
      <w:r w:rsidR="00785341" w:rsidRPr="0063369D">
        <w:rPr>
          <w:rFonts w:ascii="Verdana" w:hAnsi="Verdana"/>
          <w:sz w:val="28"/>
          <w:szCs w:val="28"/>
        </w:rPr>
        <w:t xml:space="preserve"> </w:t>
      </w:r>
    </w:p>
    <w:p w:rsidR="00BA627A" w:rsidRPr="0063369D" w:rsidRDefault="00BA627A" w:rsidP="00BA627A">
      <w:pPr>
        <w:jc w:val="both"/>
        <w:rPr>
          <w:rFonts w:ascii="Verdana" w:hAnsi="Verdana"/>
          <w:sz w:val="28"/>
          <w:szCs w:val="28"/>
        </w:rPr>
      </w:pPr>
      <w:r w:rsidRPr="0063369D">
        <w:rPr>
          <w:rFonts w:ascii="Verdana" w:hAnsi="Verdana"/>
          <w:sz w:val="28"/>
          <w:szCs w:val="28"/>
        </w:rPr>
        <w:tab/>
      </w:r>
    </w:p>
    <w:p w:rsidR="00BA627A" w:rsidRPr="0063369D" w:rsidRDefault="00BA62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Kur’ân'da Habil ile Kabil'in kurbanlarının mahiyeti bildirilmemekte ancak birinin kurbanın kabul edildiği diğerin edilmediği açıkça ifade edilmektedir. </w:t>
      </w:r>
    </w:p>
    <w:p w:rsidR="00BA627A" w:rsidRPr="0063369D" w:rsidRDefault="00BA627A" w:rsidP="00BA627A">
      <w:pPr>
        <w:jc w:val="both"/>
        <w:rPr>
          <w:rFonts w:ascii="Verdana" w:hAnsi="Verdana"/>
          <w:sz w:val="28"/>
          <w:szCs w:val="28"/>
        </w:rPr>
      </w:pPr>
    </w:p>
    <w:p w:rsidR="00BA627A" w:rsidRPr="0063369D" w:rsidRDefault="00BA62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b) Hz. İbrahim'in Kurbanı İbrahim Peygamber, yüce Allah'tan kendisine sâlih bir çocuk vermesi için dua eder. Bu dua üzerine Allah ona sâlih, uysal, halim selim bir çocuk verir. Çocuk büyür, nihayet çalışabilecek  gecelerinde rüyasında oğlunu kurban ettiğini görür. İlk gördüğü gece rüyanın Rahmânî mi şeytânî mi olduğu konusunda tereddüt eder, bu güne "terviye" der. İkinci günü aynı rüyayı görünce rüyanın Rahmânî olduğunu anlar ve bu güne "arefe" der. Üçüncü günü aynı rüyayı tekrar görünce ilâhî emrin kesin olduğunu öğrenir, bugüne "yevmü'n-nahr = kurban etme günü" der. İlâhî vahye dayalı bu kesin bilgi üzerine oğlu İsmail'e ip ve bıçak almasını, ormana oduna gideceklerini söyler. Bu, her zaman yaptıkları işlerden biridir. İp, balta ve bıçak alırlar. Mekke civarındaki Mina mevkiine varınca rüyasını oğluna anlatır. "Yavrum! Ben rüyamda seni kurban ettiğimi, boğazladığımı gördüm, ne dersin, bir düşün bakalım" der. İsmail, hiç tereddüt etmeden,</w:t>
      </w:r>
    </w:p>
    <w:p w:rsidR="00BA627A" w:rsidRPr="0063369D" w:rsidRDefault="00BA627A" w:rsidP="00BA627A">
      <w:pPr>
        <w:jc w:val="both"/>
        <w:rPr>
          <w:rFonts w:ascii="Verdana" w:hAnsi="Verdana"/>
          <w:sz w:val="28"/>
          <w:szCs w:val="28"/>
        </w:rPr>
      </w:pPr>
    </w:p>
    <w:p w:rsidR="00BA627A" w:rsidRPr="0063369D" w:rsidRDefault="00BA627A" w:rsidP="00BA627A">
      <w:pPr>
        <w:jc w:val="right"/>
        <w:rPr>
          <w:rFonts w:ascii="Verdana" w:hAnsi="Verdana"/>
          <w:sz w:val="28"/>
          <w:szCs w:val="28"/>
        </w:rPr>
      </w:pPr>
      <w:r w:rsidRPr="0063369D">
        <w:rPr>
          <w:rFonts w:ascii="Verdana" w:hAnsi="Verdana"/>
          <w:sz w:val="28"/>
          <w:szCs w:val="28"/>
          <w:rtl/>
        </w:rPr>
        <w:t>قَالَ يَا أَبَتِ افْعَلْ مَا تُؤْمَرُ سَتَجِدُنِي إِن شَاء اللَّهُ مِنَ الصَّابِرِينَ</w:t>
      </w:r>
    </w:p>
    <w:p w:rsidR="00BA627A" w:rsidRPr="0063369D" w:rsidRDefault="00BA627A" w:rsidP="00BA627A">
      <w:pPr>
        <w:jc w:val="both"/>
        <w:rPr>
          <w:rFonts w:ascii="Verdana" w:hAnsi="Verdana"/>
          <w:sz w:val="28"/>
          <w:szCs w:val="28"/>
        </w:rPr>
      </w:pPr>
    </w:p>
    <w:p w:rsidR="00BA627A" w:rsidRPr="0063369D" w:rsidRDefault="00BA62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"Babacığım! Emrolunduğun şeyi yap. İnşâllah beni sabredenlerden bulacaksın" karşılığını verir. Bunun üzerine İbrahim (a.s.) oğlu İsmail'i yüzüstü yere yatırır, birkaç defa kesmeyi dener, fakat bıçak kesmez. İbrahim Peygamber zor ve büyük bir sınavı kazanmıştır. Yüce Allah, İbrahim peygambere şöyle seslenir:</w:t>
      </w:r>
    </w:p>
    <w:p w:rsidR="00BA627A" w:rsidRPr="0063369D" w:rsidRDefault="00BA627A" w:rsidP="00BA627A">
      <w:pPr>
        <w:jc w:val="both"/>
        <w:rPr>
          <w:rFonts w:ascii="Verdana" w:hAnsi="Verdana"/>
          <w:sz w:val="28"/>
          <w:szCs w:val="28"/>
        </w:rPr>
      </w:pPr>
    </w:p>
    <w:p w:rsidR="00BA627A" w:rsidRPr="0063369D" w:rsidRDefault="00BA627A" w:rsidP="00BA627A">
      <w:pPr>
        <w:bidi/>
        <w:rPr>
          <w:rFonts w:ascii="Verdana" w:hAnsi="Verdana"/>
          <w:sz w:val="28"/>
          <w:szCs w:val="28"/>
        </w:rPr>
      </w:pPr>
      <w:r w:rsidRPr="0063369D">
        <w:rPr>
          <w:rFonts w:ascii="Verdana" w:hAnsi="Verdana"/>
          <w:sz w:val="28"/>
          <w:szCs w:val="28"/>
          <w:rtl/>
        </w:rPr>
        <w:t>قَدْ صَدَّقْتَ الرُّؤْيَا إِنَّا كَذَلِكَ نَجْزِي الْمُحْسِنِينَ</w:t>
      </w:r>
      <w:r w:rsidRPr="0063369D">
        <w:rPr>
          <w:rFonts w:ascii="Verdana" w:hAnsi="Verdana"/>
          <w:sz w:val="28"/>
          <w:szCs w:val="28"/>
        </w:rPr>
        <w:t xml:space="preserve">   </w:t>
      </w:r>
      <w:r w:rsidRPr="0063369D">
        <w:rPr>
          <w:rFonts w:ascii="Verdana" w:hAnsi="Verdana"/>
          <w:sz w:val="28"/>
          <w:szCs w:val="28"/>
          <w:rtl/>
        </w:rPr>
        <w:t>إِنَّ هَذَا لَهُوَ الْبَلَاء الْمُبِينُ</w:t>
      </w:r>
    </w:p>
    <w:p w:rsidR="00BA627A" w:rsidRPr="0063369D" w:rsidRDefault="00BA627A" w:rsidP="00BA627A">
      <w:pPr>
        <w:jc w:val="both"/>
        <w:rPr>
          <w:rFonts w:ascii="Verdana" w:hAnsi="Verdana"/>
          <w:sz w:val="28"/>
          <w:szCs w:val="28"/>
        </w:rPr>
      </w:pPr>
      <w:r w:rsidRPr="0063369D">
        <w:rPr>
          <w:rFonts w:ascii="Verdana" w:hAnsi="Verdana"/>
          <w:sz w:val="28"/>
          <w:szCs w:val="28"/>
        </w:rPr>
        <w:tab/>
      </w:r>
    </w:p>
    <w:p w:rsidR="00BA627A" w:rsidRPr="0063369D" w:rsidRDefault="00BA62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“Gördüğün rüyanın hükmünü yerine getirdin. Şüphesiz biz görevini en güzel biçimde yapanları böyle mükâfatlandırırız. Şüphesiz bu apaçık bir imtihandır." Yüce Allah güzel bir koç verir, </w:t>
      </w:r>
      <w:r w:rsidR="00785341" w:rsidRPr="0063369D">
        <w:rPr>
          <w:rFonts w:ascii="Verdana" w:hAnsi="Verdana"/>
          <w:sz w:val="28"/>
          <w:szCs w:val="28"/>
        </w:rPr>
        <w:lastRenderedPageBreak/>
        <w:t>İbrahim Peygamber bu koçu kurban eder. Kur’ân'da bu husus şöyle ifade edilir:</w:t>
      </w:r>
    </w:p>
    <w:p w:rsidR="00BA627A" w:rsidRPr="0063369D" w:rsidRDefault="00BA627A" w:rsidP="00BA627A">
      <w:pPr>
        <w:jc w:val="both"/>
        <w:rPr>
          <w:rFonts w:ascii="Verdana" w:hAnsi="Verdana"/>
          <w:sz w:val="28"/>
          <w:szCs w:val="28"/>
        </w:rPr>
      </w:pPr>
    </w:p>
    <w:p w:rsidR="00C7397A" w:rsidRPr="0063369D" w:rsidRDefault="00BA627A" w:rsidP="00BA627A">
      <w:pPr>
        <w:jc w:val="both"/>
        <w:rPr>
          <w:rFonts w:ascii="Verdana" w:hAnsi="Verdana"/>
          <w:sz w:val="28"/>
          <w:szCs w:val="28"/>
        </w:rPr>
      </w:pPr>
      <w:r w:rsidRPr="0063369D">
        <w:rPr>
          <w:rFonts w:ascii="Verdana" w:hAnsi="Verdana"/>
          <w:sz w:val="28"/>
          <w:szCs w:val="28"/>
          <w:rtl/>
        </w:rPr>
        <w:t>وَفَدَيْنَاهُ بِذِبْحٍ عَظِيمٍ</w:t>
      </w:r>
      <w:r w:rsidRPr="0063369D">
        <w:rPr>
          <w:rFonts w:ascii="Verdana" w:hAnsi="Verdana"/>
          <w:sz w:val="28"/>
          <w:szCs w:val="28"/>
        </w:rPr>
        <w:t xml:space="preserve"> “</w:t>
      </w:r>
      <w:r w:rsidR="00785341" w:rsidRPr="0063369D">
        <w:rPr>
          <w:rFonts w:ascii="Verdana" w:hAnsi="Verdana"/>
          <w:sz w:val="28"/>
          <w:szCs w:val="28"/>
        </w:rPr>
        <w:t>Biz, (İbrahim’e) büyük bir kurbanlık ver</w:t>
      </w:r>
      <w:r w:rsidRPr="0063369D">
        <w:rPr>
          <w:rFonts w:ascii="Verdana" w:hAnsi="Verdana"/>
          <w:sz w:val="28"/>
          <w:szCs w:val="28"/>
        </w:rPr>
        <w:t>erek onu (İsmail’i) kurtardık."</w:t>
      </w:r>
      <w:r w:rsidRPr="0063369D">
        <w:rPr>
          <w:rStyle w:val="DipnotBavurusu"/>
          <w:rFonts w:ascii="Verdana" w:hAnsi="Verdana"/>
          <w:sz w:val="28"/>
          <w:szCs w:val="28"/>
        </w:rPr>
        <w:footnoteReference w:id="7"/>
      </w:r>
      <w:r w:rsidR="00785341" w:rsidRPr="0063369D">
        <w:rPr>
          <w:rFonts w:ascii="Verdana" w:hAnsi="Verdana"/>
          <w:sz w:val="28"/>
          <w:szCs w:val="28"/>
        </w:rPr>
        <w:t xml:space="preserve"> </w:t>
      </w:r>
    </w:p>
    <w:p w:rsidR="00C7397A" w:rsidRPr="0063369D" w:rsidRDefault="00C7397A" w:rsidP="00BA627A">
      <w:pPr>
        <w:jc w:val="both"/>
        <w:rPr>
          <w:rFonts w:ascii="Verdana" w:hAnsi="Verdana"/>
          <w:sz w:val="28"/>
          <w:szCs w:val="28"/>
        </w:rPr>
      </w:pPr>
    </w:p>
    <w:p w:rsidR="00C7397A" w:rsidRPr="0063369D" w:rsidRDefault="00C739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Kur'ân'da kurban ibadetini ifade eden birden çok kelime kullanılmıştır. Bunları şöyle özetleyebiliriz:</w:t>
      </w:r>
    </w:p>
    <w:p w:rsidR="00C7397A" w:rsidRPr="0063369D" w:rsidRDefault="00C7397A" w:rsidP="00BA627A">
      <w:pPr>
        <w:jc w:val="both"/>
        <w:rPr>
          <w:rFonts w:ascii="Verdana" w:hAnsi="Verdana"/>
          <w:sz w:val="28"/>
          <w:szCs w:val="28"/>
        </w:rPr>
      </w:pPr>
    </w:p>
    <w:p w:rsidR="00C7397A" w:rsidRPr="0063369D" w:rsidRDefault="00C739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 "Hedy"</w:t>
      </w:r>
      <w:r w:rsidRPr="0063369D">
        <w:rPr>
          <w:rFonts w:ascii="Verdana" w:hAnsi="Verdana"/>
          <w:sz w:val="28"/>
          <w:szCs w:val="28"/>
        </w:rPr>
        <w:t>, hac için sevk edilen kurban;</w:t>
      </w:r>
      <w:r w:rsidRPr="0063369D">
        <w:rPr>
          <w:rStyle w:val="DipnotBavurusu"/>
          <w:rFonts w:ascii="Verdana" w:hAnsi="Verdana"/>
          <w:sz w:val="28"/>
          <w:szCs w:val="28"/>
        </w:rPr>
        <w:footnoteReference w:id="8"/>
      </w:r>
      <w:r w:rsidR="00785341" w:rsidRPr="0063369D">
        <w:rPr>
          <w:rFonts w:ascii="Verdana" w:hAnsi="Verdana"/>
          <w:sz w:val="28"/>
          <w:szCs w:val="28"/>
        </w:rPr>
        <w:t xml:space="preserve"> </w:t>
      </w:r>
    </w:p>
    <w:p w:rsidR="00C7397A" w:rsidRPr="0063369D" w:rsidRDefault="00C739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"Behîmetü</w:t>
      </w:r>
      <w:r w:rsidRPr="0063369D">
        <w:rPr>
          <w:rFonts w:ascii="Verdana" w:hAnsi="Verdana"/>
          <w:sz w:val="28"/>
          <w:szCs w:val="28"/>
        </w:rPr>
        <w:t>'l-en'âm", kurbanlık hayvanlar;</w:t>
      </w:r>
      <w:r w:rsidRPr="0063369D">
        <w:rPr>
          <w:rStyle w:val="DipnotBavurusu"/>
          <w:rFonts w:ascii="Verdana" w:hAnsi="Verdana"/>
          <w:sz w:val="28"/>
          <w:szCs w:val="28"/>
        </w:rPr>
        <w:footnoteReference w:id="9"/>
      </w:r>
      <w:r w:rsidR="00785341" w:rsidRPr="0063369D">
        <w:rPr>
          <w:rFonts w:ascii="Verdana" w:hAnsi="Verdana"/>
          <w:sz w:val="28"/>
          <w:szCs w:val="28"/>
        </w:rPr>
        <w:t xml:space="preserve"> </w:t>
      </w:r>
    </w:p>
    <w:p w:rsidR="00C7397A" w:rsidRPr="0063369D" w:rsidRDefault="00C7397A" w:rsidP="00BA62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"Şeâirullah", All</w:t>
      </w:r>
      <w:r w:rsidRPr="0063369D">
        <w:rPr>
          <w:rFonts w:ascii="Verdana" w:hAnsi="Verdana"/>
          <w:sz w:val="28"/>
          <w:szCs w:val="28"/>
        </w:rPr>
        <w:t>ah'ın nişaneleri, kurbanlıklar;</w:t>
      </w:r>
      <w:r w:rsidRPr="0063369D">
        <w:rPr>
          <w:rStyle w:val="DipnotBavurusu"/>
          <w:rFonts w:ascii="Verdana" w:hAnsi="Verdana"/>
          <w:sz w:val="28"/>
          <w:szCs w:val="28"/>
        </w:rPr>
        <w:footnoteReference w:id="10"/>
      </w:r>
      <w:r w:rsidR="00785341" w:rsidRPr="0063369D">
        <w:rPr>
          <w:rFonts w:ascii="Verdana" w:hAnsi="Verdana"/>
          <w:sz w:val="28"/>
          <w:szCs w:val="28"/>
        </w:rPr>
        <w:t xml:space="preserve"> </w:t>
      </w:r>
    </w:p>
    <w:p w:rsidR="00C7397A" w:rsidRPr="00DF3EFF" w:rsidRDefault="00C7397A" w:rsidP="00BA627A">
      <w:pPr>
        <w:jc w:val="both"/>
        <w:rPr>
          <w:rFonts w:ascii="Verdana" w:hAnsi="Verdana"/>
          <w:sz w:val="28"/>
          <w:szCs w:val="28"/>
        </w:rPr>
      </w:pPr>
      <w:r w:rsidRPr="0063369D">
        <w:rPr>
          <w:rFonts w:ascii="Verdana" w:hAnsi="Verdana"/>
          <w:sz w:val="28"/>
          <w:szCs w:val="28"/>
        </w:rPr>
        <w:tab/>
      </w:r>
      <w:r w:rsidR="00785341" w:rsidRPr="00DF3EFF">
        <w:rPr>
          <w:rFonts w:ascii="Verdana" w:hAnsi="Verdana"/>
          <w:sz w:val="28"/>
          <w:szCs w:val="28"/>
        </w:rPr>
        <w:t>"Büdn", (bedene kel</w:t>
      </w:r>
      <w:r w:rsidRPr="00DF3EFF">
        <w:rPr>
          <w:rFonts w:ascii="Verdana" w:hAnsi="Verdana"/>
          <w:sz w:val="28"/>
          <w:szCs w:val="28"/>
        </w:rPr>
        <w:t>imesinin çoğulu) kurbanlıklar;</w:t>
      </w:r>
      <w:r w:rsidRPr="0063369D">
        <w:rPr>
          <w:rStyle w:val="DipnotBavurusu"/>
          <w:rFonts w:ascii="Verdana" w:hAnsi="Verdana"/>
          <w:sz w:val="28"/>
          <w:szCs w:val="28"/>
        </w:rPr>
        <w:footnoteReference w:id="11"/>
      </w:r>
      <w:r w:rsidR="00785341" w:rsidRPr="00DF3EFF">
        <w:rPr>
          <w:rFonts w:ascii="Verdana" w:hAnsi="Verdana"/>
          <w:sz w:val="28"/>
          <w:szCs w:val="28"/>
        </w:rPr>
        <w:t xml:space="preserve"> </w:t>
      </w:r>
    </w:p>
    <w:p w:rsidR="00C7397A" w:rsidRPr="00DF3EFF" w:rsidRDefault="00C7397A" w:rsidP="00BA627A">
      <w:pPr>
        <w:jc w:val="both"/>
        <w:rPr>
          <w:rFonts w:ascii="Verdana" w:hAnsi="Verdana"/>
          <w:sz w:val="28"/>
          <w:szCs w:val="28"/>
        </w:rPr>
      </w:pPr>
      <w:r w:rsidRPr="00DF3EFF">
        <w:rPr>
          <w:rFonts w:ascii="Verdana" w:hAnsi="Verdana"/>
          <w:sz w:val="28"/>
          <w:szCs w:val="28"/>
        </w:rPr>
        <w:tab/>
      </w:r>
      <w:r w:rsidR="00785341" w:rsidRPr="00DF3EFF">
        <w:rPr>
          <w:rFonts w:ascii="Verdana" w:hAnsi="Verdana"/>
          <w:sz w:val="28"/>
          <w:szCs w:val="28"/>
        </w:rPr>
        <w:t>"Z</w:t>
      </w:r>
      <w:r w:rsidRPr="00DF3EFF">
        <w:rPr>
          <w:rFonts w:ascii="Verdana" w:hAnsi="Verdana"/>
          <w:sz w:val="28"/>
          <w:szCs w:val="28"/>
        </w:rPr>
        <w:t>ibh-zebîha", kurbanlık hayvan;</w:t>
      </w:r>
      <w:r w:rsidRPr="0063369D">
        <w:rPr>
          <w:rStyle w:val="DipnotBavurusu"/>
          <w:rFonts w:ascii="Verdana" w:hAnsi="Verdana"/>
          <w:sz w:val="28"/>
          <w:szCs w:val="28"/>
        </w:rPr>
        <w:footnoteReference w:id="12"/>
      </w:r>
      <w:r w:rsidR="00785341" w:rsidRPr="00DF3EFF">
        <w:rPr>
          <w:rFonts w:ascii="Verdana" w:hAnsi="Verdana"/>
          <w:sz w:val="28"/>
          <w:szCs w:val="28"/>
        </w:rPr>
        <w:t xml:space="preserve"> </w:t>
      </w:r>
    </w:p>
    <w:p w:rsidR="00C7397A" w:rsidRPr="00DF3EFF" w:rsidRDefault="00C7397A" w:rsidP="00BA627A">
      <w:pPr>
        <w:jc w:val="both"/>
        <w:rPr>
          <w:rFonts w:ascii="Verdana" w:hAnsi="Verdana"/>
          <w:sz w:val="28"/>
          <w:szCs w:val="28"/>
        </w:rPr>
      </w:pPr>
      <w:r w:rsidRPr="00DF3EFF">
        <w:rPr>
          <w:rFonts w:ascii="Verdana" w:hAnsi="Verdana"/>
          <w:sz w:val="28"/>
          <w:szCs w:val="28"/>
        </w:rPr>
        <w:tab/>
      </w:r>
      <w:r w:rsidR="00785341" w:rsidRPr="00DF3EFF">
        <w:rPr>
          <w:rFonts w:ascii="Verdana" w:hAnsi="Verdana"/>
          <w:sz w:val="28"/>
          <w:szCs w:val="28"/>
        </w:rPr>
        <w:t>"Nahr", kurban</w:t>
      </w:r>
      <w:r w:rsidRPr="00DF3EFF">
        <w:rPr>
          <w:rFonts w:ascii="Verdana" w:hAnsi="Verdana"/>
          <w:sz w:val="28"/>
          <w:szCs w:val="28"/>
        </w:rPr>
        <w:t>lık, kurbanlık hayvanı kesmek;</w:t>
      </w:r>
      <w:r w:rsidRPr="0063369D">
        <w:rPr>
          <w:rStyle w:val="DipnotBavurusu"/>
          <w:rFonts w:ascii="Verdana" w:hAnsi="Verdana"/>
          <w:sz w:val="28"/>
          <w:szCs w:val="28"/>
        </w:rPr>
        <w:footnoteReference w:id="13"/>
      </w:r>
      <w:r w:rsidR="00785341" w:rsidRPr="00DF3EFF">
        <w:rPr>
          <w:rFonts w:ascii="Verdana" w:hAnsi="Verdana"/>
          <w:sz w:val="28"/>
          <w:szCs w:val="28"/>
        </w:rPr>
        <w:t xml:space="preserve"> </w:t>
      </w:r>
    </w:p>
    <w:p w:rsidR="00C7397A" w:rsidRPr="00DF3EFF" w:rsidRDefault="00C7397A" w:rsidP="00BA627A">
      <w:pPr>
        <w:jc w:val="both"/>
        <w:rPr>
          <w:rFonts w:ascii="Verdana" w:hAnsi="Verdana"/>
          <w:sz w:val="28"/>
          <w:szCs w:val="28"/>
        </w:rPr>
      </w:pPr>
      <w:r w:rsidRPr="00DF3EFF">
        <w:rPr>
          <w:rFonts w:ascii="Verdana" w:hAnsi="Verdana"/>
          <w:sz w:val="28"/>
          <w:szCs w:val="28"/>
        </w:rPr>
        <w:tab/>
      </w:r>
      <w:r w:rsidR="00785341" w:rsidRPr="00DF3EFF">
        <w:rPr>
          <w:rFonts w:ascii="Verdana" w:hAnsi="Verdana"/>
          <w:sz w:val="28"/>
          <w:szCs w:val="28"/>
        </w:rPr>
        <w:t xml:space="preserve">"Mensek", kurban kesmek, </w:t>
      </w:r>
      <w:r w:rsidRPr="00DF3EFF">
        <w:rPr>
          <w:rFonts w:ascii="Verdana" w:hAnsi="Verdana"/>
          <w:sz w:val="28"/>
          <w:szCs w:val="28"/>
        </w:rPr>
        <w:t>kurban kesilecek yer ve zaman;</w:t>
      </w:r>
      <w:r w:rsidRPr="0063369D">
        <w:rPr>
          <w:rStyle w:val="DipnotBavurusu"/>
          <w:rFonts w:ascii="Verdana" w:hAnsi="Verdana"/>
          <w:sz w:val="28"/>
          <w:szCs w:val="28"/>
        </w:rPr>
        <w:footnoteReference w:id="14"/>
      </w:r>
      <w:r w:rsidR="00785341" w:rsidRPr="00DF3EFF">
        <w:rPr>
          <w:rFonts w:ascii="Verdana" w:hAnsi="Verdana"/>
          <w:sz w:val="28"/>
          <w:szCs w:val="28"/>
        </w:rPr>
        <w:t xml:space="preserve"> </w:t>
      </w:r>
    </w:p>
    <w:p w:rsidR="00C7397A" w:rsidRPr="00DF3EFF" w:rsidRDefault="00C7397A" w:rsidP="00BA627A">
      <w:pPr>
        <w:jc w:val="both"/>
        <w:rPr>
          <w:rFonts w:ascii="Verdana" w:hAnsi="Verdana"/>
          <w:sz w:val="28"/>
          <w:szCs w:val="28"/>
        </w:rPr>
      </w:pPr>
      <w:r w:rsidRPr="00DF3EFF">
        <w:rPr>
          <w:rFonts w:ascii="Verdana" w:hAnsi="Verdana"/>
          <w:sz w:val="28"/>
          <w:szCs w:val="28"/>
        </w:rPr>
        <w:tab/>
      </w:r>
      <w:r w:rsidR="00785341" w:rsidRPr="00DF3EFF">
        <w:rPr>
          <w:rFonts w:ascii="Verdana" w:hAnsi="Verdana"/>
          <w:sz w:val="28"/>
          <w:szCs w:val="28"/>
        </w:rPr>
        <w:t>"Nüsük", (nesîke kelimenin çoğulu) kurban kesmek,</w:t>
      </w:r>
      <w:r w:rsidRPr="00DF3EFF">
        <w:rPr>
          <w:rFonts w:ascii="Verdana" w:hAnsi="Verdana"/>
          <w:sz w:val="28"/>
          <w:szCs w:val="28"/>
        </w:rPr>
        <w:t xml:space="preserve"> kurban ibadeti, kurbanlıklar.</w:t>
      </w:r>
      <w:r w:rsidRPr="0063369D">
        <w:rPr>
          <w:rStyle w:val="DipnotBavurusu"/>
          <w:rFonts w:ascii="Verdana" w:hAnsi="Verdana"/>
          <w:sz w:val="28"/>
          <w:szCs w:val="28"/>
          <w:lang w:val="de-DE"/>
        </w:rPr>
        <w:footnoteReference w:id="15"/>
      </w:r>
      <w:r w:rsidR="00785341" w:rsidRPr="00DF3EFF">
        <w:rPr>
          <w:rFonts w:ascii="Verdana" w:hAnsi="Verdana"/>
          <w:sz w:val="28"/>
          <w:szCs w:val="28"/>
        </w:rPr>
        <w:t xml:space="preserve"> </w:t>
      </w:r>
    </w:p>
    <w:p w:rsidR="00C7397A" w:rsidRPr="00DF3EFF" w:rsidRDefault="00C7397A" w:rsidP="00BA627A">
      <w:pPr>
        <w:jc w:val="both"/>
        <w:rPr>
          <w:rFonts w:ascii="Verdana" w:hAnsi="Verdana"/>
          <w:sz w:val="28"/>
          <w:szCs w:val="28"/>
        </w:rPr>
      </w:pPr>
    </w:p>
    <w:p w:rsidR="00C7397A" w:rsidRPr="0063369D" w:rsidRDefault="00C7397A" w:rsidP="00C7397A">
      <w:pPr>
        <w:jc w:val="both"/>
        <w:rPr>
          <w:rFonts w:ascii="Verdana" w:hAnsi="Verdana"/>
          <w:sz w:val="28"/>
          <w:szCs w:val="28"/>
        </w:rPr>
      </w:pPr>
      <w:r w:rsidRPr="00DF3EFF">
        <w:rPr>
          <w:rFonts w:ascii="Verdana" w:hAnsi="Verdana"/>
          <w:sz w:val="28"/>
          <w:szCs w:val="28"/>
        </w:rPr>
        <w:tab/>
      </w:r>
      <w:r w:rsidR="00785341" w:rsidRPr="0063369D">
        <w:rPr>
          <w:rFonts w:ascii="Verdana" w:hAnsi="Verdana"/>
          <w:sz w:val="28"/>
          <w:szCs w:val="28"/>
        </w:rPr>
        <w:t>Hadislerde kurban bayramında kesilen kurbanlar, "udhıyye" kelimesi ile ifade edilmiştir. Özel anlamda kurban ibadetini yerine getirebilmek için kurbanlık bir hayvanın kurban bayramı günlerinde usulüne uygun olarak kesilmesi gerekir. Kur’ân'da bu husus; "zebh", "nahr" ve "mensek" kelimeleri ile ifade edilmiş, kurbanın etinin yenilmesinden ve fakirlere verilmesinden söz edilmiştir. Dolayısıyla kurbanlık hayvanı kesmeden bedelini fakirlere vermekle kurban ibadeti yerine getirilmiş olmaz. Şu ayetler, bu gerçeği açıkça ifade etmektedir:</w:t>
      </w:r>
    </w:p>
    <w:p w:rsidR="00C7397A" w:rsidRPr="0063369D" w:rsidRDefault="00C7397A" w:rsidP="00C7397A">
      <w:pPr>
        <w:jc w:val="both"/>
        <w:rPr>
          <w:rFonts w:ascii="Verdana" w:hAnsi="Verdana"/>
          <w:sz w:val="28"/>
          <w:szCs w:val="28"/>
        </w:rPr>
      </w:pPr>
    </w:p>
    <w:p w:rsidR="00C7397A" w:rsidRPr="0063369D" w:rsidRDefault="00E17AD8" w:rsidP="00E17AD8">
      <w:pPr>
        <w:jc w:val="right"/>
        <w:rPr>
          <w:rFonts w:ascii="Verdana" w:hAnsi="Verdana"/>
          <w:sz w:val="28"/>
          <w:szCs w:val="28"/>
        </w:rPr>
      </w:pPr>
      <w:r w:rsidRPr="0063369D">
        <w:rPr>
          <w:rFonts w:ascii="Verdana" w:hAnsi="Verdana"/>
          <w:sz w:val="28"/>
          <w:szCs w:val="28"/>
          <w:rtl/>
        </w:rPr>
        <w:t>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w:t>
      </w:r>
    </w:p>
    <w:p w:rsidR="00E17AD8" w:rsidRPr="0063369D" w:rsidRDefault="00C7397A" w:rsidP="00C7397A">
      <w:pPr>
        <w:jc w:val="both"/>
        <w:rPr>
          <w:rFonts w:ascii="Verdana" w:hAnsi="Verdana"/>
          <w:sz w:val="28"/>
          <w:szCs w:val="28"/>
        </w:rPr>
      </w:pPr>
      <w:r w:rsidRPr="0063369D">
        <w:rPr>
          <w:rFonts w:ascii="Verdana" w:hAnsi="Verdana"/>
          <w:sz w:val="28"/>
          <w:szCs w:val="28"/>
        </w:rPr>
        <w:tab/>
      </w:r>
    </w:p>
    <w:p w:rsidR="00E17AD8" w:rsidRPr="0063369D" w:rsidRDefault="00E17AD8" w:rsidP="00C739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"Kurbanlık büyük baş hayvanları da sizin için Allah’ın dininin nişanelerinden kıldık. Sizin için onlarda hayır vardır. Onlar saflar halinde dururlarken kurban edeceğinizde üzerlerine Allah’ın adını anın. Yanları üzerlerine düşüp canları çıkınca onlardan siz de yiyin, </w:t>
      </w:r>
      <w:r w:rsidR="00785341" w:rsidRPr="0063369D">
        <w:rPr>
          <w:rFonts w:ascii="Verdana" w:hAnsi="Verdana"/>
          <w:sz w:val="28"/>
          <w:szCs w:val="28"/>
        </w:rPr>
        <w:lastRenderedPageBreak/>
        <w:t>istemeyen fakire de istemek zorunda kalan fakire de yedirin. Şükredesiniz diye onları böyl</w:t>
      </w:r>
      <w:r w:rsidRPr="0063369D">
        <w:rPr>
          <w:rFonts w:ascii="Verdana" w:hAnsi="Verdana"/>
          <w:sz w:val="28"/>
          <w:szCs w:val="28"/>
        </w:rPr>
        <w:t>ece sizin hizmetinize verdik."</w:t>
      </w:r>
      <w:r w:rsidRPr="0063369D">
        <w:rPr>
          <w:rStyle w:val="DipnotBavurusu"/>
          <w:rFonts w:ascii="Verdana" w:hAnsi="Verdana"/>
          <w:sz w:val="28"/>
          <w:szCs w:val="28"/>
        </w:rPr>
        <w:footnoteReference w:id="16"/>
      </w:r>
    </w:p>
    <w:p w:rsidR="00E17AD8" w:rsidRPr="0063369D" w:rsidRDefault="00E17AD8" w:rsidP="00C7397A">
      <w:pPr>
        <w:jc w:val="both"/>
        <w:rPr>
          <w:rFonts w:ascii="Verdana" w:hAnsi="Verdana"/>
          <w:sz w:val="28"/>
          <w:szCs w:val="28"/>
        </w:rPr>
      </w:pPr>
    </w:p>
    <w:p w:rsidR="00E17AD8" w:rsidRPr="0063369D" w:rsidRDefault="00E17AD8" w:rsidP="00E17AD8">
      <w:pPr>
        <w:jc w:val="right"/>
        <w:rPr>
          <w:rFonts w:ascii="Verdana" w:hAnsi="Verdana"/>
          <w:sz w:val="28"/>
          <w:szCs w:val="28"/>
        </w:rPr>
      </w:pPr>
      <w:r w:rsidRPr="0063369D">
        <w:rPr>
          <w:rFonts w:ascii="Verdana" w:hAnsi="Verdana"/>
          <w:sz w:val="28"/>
          <w:szCs w:val="28"/>
          <w:rtl/>
        </w:rPr>
        <w:t>ن يَنَالَ اللَّهَ لُحُومُهَا وَلَا دِمَاؤُهَا وَلَكِن يَنَالُهُ التَّقْوَى مِنكُمْ كَذَلِكَ سَخَّرَهَا لَكُمْ لِتُكَبِّرُوا اللَّهَ عَلَى مَا هَدَاكُمْ وَبَشِّرِ الْمُحْسِنِينَ</w:t>
      </w:r>
    </w:p>
    <w:p w:rsidR="00E17AD8" w:rsidRPr="0063369D" w:rsidRDefault="00E17AD8" w:rsidP="00C7397A">
      <w:pPr>
        <w:jc w:val="both"/>
        <w:rPr>
          <w:rFonts w:ascii="Verdana" w:hAnsi="Verdana"/>
          <w:sz w:val="28"/>
          <w:szCs w:val="28"/>
        </w:rPr>
      </w:pPr>
      <w:r w:rsidRPr="0063369D">
        <w:rPr>
          <w:rFonts w:ascii="Verdana" w:hAnsi="Verdana"/>
          <w:sz w:val="28"/>
          <w:szCs w:val="28"/>
        </w:rPr>
        <w:tab/>
      </w:r>
    </w:p>
    <w:p w:rsidR="00E17AD8" w:rsidRPr="0063369D" w:rsidRDefault="00E17AD8" w:rsidP="00C739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"Onların etleri ve kanları asla Allah’a ulaşmaz. Fakat ona sizin takvanız / ihlâsınız ulaşır. Böylece onları sizin hizmetinize verdi ki, size doğru yolu gösterdiğinden dolayı Allah’ı büyük tanıyasınız. Görevlerini, işlerini, ibadetlerini en güz</w:t>
      </w:r>
      <w:r w:rsidRPr="0063369D">
        <w:rPr>
          <w:rFonts w:ascii="Verdana" w:hAnsi="Verdana"/>
          <w:sz w:val="28"/>
          <w:szCs w:val="28"/>
        </w:rPr>
        <w:t>el biçimde yapanları müjdele."</w:t>
      </w:r>
      <w:r w:rsidRPr="0063369D">
        <w:rPr>
          <w:rStyle w:val="DipnotBavurusu"/>
          <w:rFonts w:ascii="Verdana" w:hAnsi="Verdana"/>
          <w:sz w:val="28"/>
          <w:szCs w:val="28"/>
        </w:rPr>
        <w:footnoteReference w:id="17"/>
      </w:r>
      <w:r w:rsidR="00785341" w:rsidRPr="0063369D">
        <w:rPr>
          <w:rFonts w:ascii="Verdana" w:hAnsi="Verdana"/>
          <w:sz w:val="28"/>
          <w:szCs w:val="28"/>
        </w:rPr>
        <w:t xml:space="preserve"> </w:t>
      </w:r>
    </w:p>
    <w:p w:rsidR="00E17AD8" w:rsidRPr="0063369D" w:rsidRDefault="00E17AD8" w:rsidP="00C7397A">
      <w:pPr>
        <w:jc w:val="both"/>
        <w:rPr>
          <w:rFonts w:ascii="Verdana" w:hAnsi="Verdana"/>
          <w:sz w:val="28"/>
          <w:szCs w:val="28"/>
        </w:rPr>
      </w:pPr>
    </w:p>
    <w:p w:rsidR="00E17AD8" w:rsidRPr="0063369D" w:rsidRDefault="00E17AD8" w:rsidP="00C739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Birinci ayette Allah'ın adının anılarak kesilmesinden, etinin yenilmesinden ve fakirlere yedirilmesinden; ikinci ayette ise, kurbanlık hayvanın eti ve kanından söz edilmektedir. Et olabilmesi için hayvanın kesilmesi gerekir. </w:t>
      </w:r>
    </w:p>
    <w:p w:rsidR="00E17AD8" w:rsidRPr="0063369D" w:rsidRDefault="00E17AD8" w:rsidP="00C7397A">
      <w:pPr>
        <w:jc w:val="both"/>
        <w:rPr>
          <w:rFonts w:ascii="Verdana" w:hAnsi="Verdana"/>
          <w:sz w:val="28"/>
          <w:szCs w:val="28"/>
        </w:rPr>
      </w:pPr>
    </w:p>
    <w:p w:rsidR="00E17AD8" w:rsidRPr="0063369D" w:rsidRDefault="00E17AD8" w:rsidP="00C739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Kurban ibadeti sadece İslam dinine özgü bir ibadet değildir. </w:t>
      </w:r>
      <w:r w:rsidR="00785341" w:rsidRPr="00DF3EFF">
        <w:rPr>
          <w:rFonts w:ascii="Verdana" w:hAnsi="Verdana"/>
          <w:sz w:val="28"/>
          <w:szCs w:val="28"/>
          <w:lang w:val="de-DE"/>
        </w:rPr>
        <w:t xml:space="preserve">Peygamberlerin tebliğinde kurban ibadeti vardır. </w:t>
      </w:r>
      <w:r w:rsidR="00785341" w:rsidRPr="0063369D">
        <w:rPr>
          <w:rFonts w:ascii="Verdana" w:hAnsi="Verdana"/>
          <w:sz w:val="28"/>
          <w:szCs w:val="28"/>
        </w:rPr>
        <w:t>Bu husus Kur’ân'da;</w:t>
      </w:r>
    </w:p>
    <w:p w:rsidR="00E17AD8" w:rsidRPr="0063369D" w:rsidRDefault="00E17AD8" w:rsidP="00C7397A">
      <w:pPr>
        <w:jc w:val="both"/>
        <w:rPr>
          <w:rFonts w:ascii="Verdana" w:hAnsi="Verdana"/>
          <w:sz w:val="28"/>
          <w:szCs w:val="28"/>
        </w:rPr>
      </w:pPr>
    </w:p>
    <w:p w:rsidR="00E17AD8" w:rsidRPr="0063369D" w:rsidRDefault="0094461F" w:rsidP="0094461F">
      <w:pPr>
        <w:jc w:val="right"/>
        <w:rPr>
          <w:rFonts w:ascii="Verdana" w:hAnsi="Verdana"/>
          <w:sz w:val="28"/>
          <w:szCs w:val="28"/>
        </w:rPr>
      </w:pPr>
      <w:r w:rsidRPr="0063369D">
        <w:rPr>
          <w:rFonts w:ascii="Verdana" w:hAnsi="Verdana"/>
          <w:sz w:val="28"/>
          <w:szCs w:val="28"/>
          <w:rtl/>
        </w:rPr>
        <w:t>وَلِكُلِّ أُمَّةٍ جَعَلْنَا مَنسَكًا لِيَذْكُرُوا اسْمَ اللَّهِ عَلَى مَا رَزَقَهُم مِّن بَهِيمَةِ الْأَنْعَامِ</w:t>
      </w:r>
    </w:p>
    <w:p w:rsidR="0094461F" w:rsidRPr="0063369D" w:rsidRDefault="00E17AD8" w:rsidP="00C7397A">
      <w:pPr>
        <w:jc w:val="both"/>
        <w:rPr>
          <w:rFonts w:ascii="Verdana" w:hAnsi="Verdana"/>
          <w:sz w:val="28"/>
          <w:szCs w:val="28"/>
        </w:rPr>
      </w:pPr>
      <w:r w:rsidRPr="0063369D">
        <w:rPr>
          <w:rFonts w:ascii="Verdana" w:hAnsi="Verdana"/>
          <w:sz w:val="28"/>
          <w:szCs w:val="28"/>
        </w:rPr>
        <w:tab/>
      </w:r>
    </w:p>
    <w:p w:rsidR="0094461F" w:rsidRPr="0063369D" w:rsidRDefault="0094461F" w:rsidP="00C739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"Her ümmet için, Allah’ın kendilerine rızık olarak verdiği hayvanlar üzerine ismini ansınlar diye bir ibad</w:t>
      </w:r>
      <w:r w:rsidRPr="0063369D">
        <w:rPr>
          <w:rFonts w:ascii="Verdana" w:hAnsi="Verdana"/>
          <w:sz w:val="28"/>
          <w:szCs w:val="28"/>
        </w:rPr>
        <w:t>et (kurban kesme) yeri yaptık"</w:t>
      </w:r>
      <w:r w:rsidRPr="0063369D">
        <w:rPr>
          <w:rStyle w:val="DipnotBavurusu"/>
          <w:rFonts w:ascii="Verdana" w:hAnsi="Verdana"/>
          <w:sz w:val="28"/>
          <w:szCs w:val="28"/>
        </w:rPr>
        <w:footnoteReference w:id="18"/>
      </w:r>
      <w:r w:rsidR="00785341" w:rsidRPr="0063369D">
        <w:rPr>
          <w:rFonts w:ascii="Verdana" w:hAnsi="Verdana"/>
          <w:sz w:val="28"/>
          <w:szCs w:val="28"/>
        </w:rPr>
        <w:t xml:space="preserve"> şeklinde ifade edilmektedir. </w:t>
      </w:r>
    </w:p>
    <w:p w:rsidR="0094461F" w:rsidRPr="0063369D" w:rsidRDefault="0094461F" w:rsidP="00C7397A">
      <w:pPr>
        <w:jc w:val="both"/>
        <w:rPr>
          <w:rFonts w:ascii="Verdana" w:hAnsi="Verdana"/>
          <w:sz w:val="28"/>
          <w:szCs w:val="28"/>
        </w:rPr>
      </w:pPr>
    </w:p>
    <w:p w:rsidR="0094461F" w:rsidRPr="0063369D" w:rsidRDefault="0094461F" w:rsidP="0094461F">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Kurban ibadeti Yahudi</w:t>
      </w:r>
      <w:r w:rsidRPr="0063369D">
        <w:rPr>
          <w:rFonts w:ascii="Verdana" w:hAnsi="Verdana"/>
          <w:sz w:val="28"/>
          <w:szCs w:val="28"/>
        </w:rPr>
        <w:t>likte bağış anlamında "minha",</w:t>
      </w:r>
      <w:r w:rsidRPr="0063369D">
        <w:rPr>
          <w:rStyle w:val="DipnotBavurusu"/>
          <w:rFonts w:ascii="Verdana" w:hAnsi="Verdana"/>
          <w:sz w:val="28"/>
          <w:szCs w:val="28"/>
        </w:rPr>
        <w:footnoteReference w:id="19"/>
      </w:r>
      <w:r w:rsidRPr="0063369D">
        <w:rPr>
          <w:rFonts w:ascii="Verdana" w:hAnsi="Verdana"/>
          <w:sz w:val="28"/>
          <w:szCs w:val="28"/>
        </w:rPr>
        <w:t xml:space="preserve"> "gorban"</w:t>
      </w:r>
      <w:r w:rsidRPr="0063369D">
        <w:rPr>
          <w:rStyle w:val="DipnotBavurusu"/>
          <w:rFonts w:ascii="Verdana" w:hAnsi="Verdana"/>
          <w:sz w:val="28"/>
          <w:szCs w:val="28"/>
        </w:rPr>
        <w:footnoteReference w:id="20"/>
      </w:r>
      <w:r w:rsidR="00785341" w:rsidRPr="0063369D">
        <w:rPr>
          <w:rFonts w:ascii="Verdana" w:hAnsi="Verdana"/>
          <w:sz w:val="28"/>
          <w:szCs w:val="28"/>
        </w:rPr>
        <w:t xml:space="preserve"> ve "zebah"</w:t>
      </w:r>
      <w:r w:rsidRPr="0063369D">
        <w:rPr>
          <w:rStyle w:val="DipnotBavurusu"/>
          <w:rFonts w:ascii="Verdana" w:hAnsi="Verdana"/>
          <w:sz w:val="28"/>
          <w:szCs w:val="28"/>
        </w:rPr>
        <w:footnoteReference w:id="21"/>
      </w:r>
      <w:r w:rsidR="00785341" w:rsidRPr="0063369D">
        <w:rPr>
          <w:rFonts w:ascii="Verdana" w:hAnsi="Verdana"/>
          <w:sz w:val="28"/>
          <w:szCs w:val="28"/>
        </w:rPr>
        <w:t xml:space="preserve"> kelimeleri ile ifade edilmiş, kesilecek hayvanın özellikleri, hayvanı kesmek ve bağışta bul</w:t>
      </w:r>
      <w:r w:rsidRPr="0063369D">
        <w:rPr>
          <w:rFonts w:ascii="Verdana" w:hAnsi="Verdana"/>
          <w:sz w:val="28"/>
          <w:szCs w:val="28"/>
        </w:rPr>
        <w:t>unmak Tevrat'ta anlatılmıştır.</w:t>
      </w:r>
      <w:r w:rsidRPr="0063369D">
        <w:rPr>
          <w:rStyle w:val="DipnotBavurusu"/>
          <w:rFonts w:ascii="Verdana" w:hAnsi="Verdana"/>
          <w:sz w:val="28"/>
          <w:szCs w:val="28"/>
        </w:rPr>
        <w:footnoteReference w:id="22"/>
      </w:r>
      <w:r w:rsidR="00785341" w:rsidRPr="0063369D">
        <w:rPr>
          <w:rFonts w:ascii="Verdana" w:hAnsi="Verdana"/>
          <w:sz w:val="28"/>
          <w:szCs w:val="28"/>
        </w:rPr>
        <w:t xml:space="preserve"> İslam öncesi Arap toplumunda "atîre" adı verilen koyun Recep ayının ilk on gü</w:t>
      </w:r>
      <w:r w:rsidRPr="0063369D">
        <w:rPr>
          <w:rFonts w:ascii="Verdana" w:hAnsi="Verdana"/>
          <w:sz w:val="28"/>
          <w:szCs w:val="28"/>
        </w:rPr>
        <w:t>nünde putlara kurban edilirdi.</w:t>
      </w:r>
      <w:r w:rsidRPr="0063369D">
        <w:rPr>
          <w:rStyle w:val="DipnotBavurusu"/>
          <w:rFonts w:ascii="Verdana" w:hAnsi="Verdana"/>
          <w:sz w:val="28"/>
          <w:szCs w:val="28"/>
        </w:rPr>
        <w:footnoteReference w:id="23"/>
      </w:r>
      <w:r w:rsidR="00785341" w:rsidRPr="0063369D">
        <w:rPr>
          <w:rFonts w:ascii="Verdana" w:hAnsi="Verdana"/>
          <w:sz w:val="28"/>
          <w:szCs w:val="28"/>
        </w:rPr>
        <w:t xml:space="preserve"> Kur’ân'da putlar için kurban kesmek "şirk" ve kesilen bu hayvanın eti "murdar" olarak nitelenmiştir.</w:t>
      </w:r>
      <w:r w:rsidRPr="0063369D">
        <w:rPr>
          <w:rStyle w:val="DipnotBavurusu"/>
          <w:rFonts w:ascii="Verdana" w:hAnsi="Verdana"/>
          <w:sz w:val="28"/>
          <w:szCs w:val="28"/>
        </w:rPr>
        <w:footnoteReference w:id="24"/>
      </w:r>
      <w:r w:rsidR="00785341" w:rsidRPr="0063369D">
        <w:rPr>
          <w:rFonts w:ascii="Verdana" w:hAnsi="Verdana"/>
          <w:sz w:val="28"/>
          <w:szCs w:val="28"/>
        </w:rPr>
        <w:t xml:space="preserve"> Cahilî Araplar, bereket getireceği beklentisi ile deve veya koyunun doğan ilk yavrusunu kurban ederler ve buna "fer'a" derlerdi. Peygamberimiz (s.a.s.) </w:t>
      </w:r>
      <w:r w:rsidR="00785341" w:rsidRPr="0063369D">
        <w:rPr>
          <w:rFonts w:ascii="Verdana" w:hAnsi="Verdana"/>
          <w:sz w:val="28"/>
          <w:szCs w:val="28"/>
        </w:rPr>
        <w:lastRenderedPageBreak/>
        <w:t>"atîre" ve "fer'a"</w:t>
      </w:r>
      <w:r w:rsidRPr="0063369D">
        <w:rPr>
          <w:rFonts w:ascii="Verdana" w:hAnsi="Verdana"/>
          <w:sz w:val="28"/>
          <w:szCs w:val="28"/>
        </w:rPr>
        <w:t xml:space="preserve"> kurbanı kesmeyi kaldırmıştır.</w:t>
      </w:r>
      <w:r w:rsidRPr="0063369D">
        <w:rPr>
          <w:rStyle w:val="DipnotBavurusu"/>
          <w:rFonts w:ascii="Verdana" w:hAnsi="Verdana"/>
          <w:sz w:val="28"/>
          <w:szCs w:val="28"/>
        </w:rPr>
        <w:footnoteReference w:id="25"/>
      </w:r>
      <w:r w:rsidR="00785341" w:rsidRPr="0063369D">
        <w:rPr>
          <w:rFonts w:ascii="Verdana" w:hAnsi="Verdana"/>
          <w:sz w:val="28"/>
          <w:szCs w:val="28"/>
        </w:rPr>
        <w:t xml:space="preserve"> </w:t>
      </w:r>
    </w:p>
    <w:p w:rsidR="0094461F" w:rsidRPr="0063369D" w:rsidRDefault="0094461F" w:rsidP="00C7397A">
      <w:pPr>
        <w:jc w:val="both"/>
        <w:rPr>
          <w:rFonts w:ascii="Verdana" w:hAnsi="Verdana"/>
          <w:sz w:val="28"/>
          <w:szCs w:val="28"/>
        </w:rPr>
      </w:pPr>
    </w:p>
    <w:p w:rsidR="0094461F" w:rsidRPr="0063369D" w:rsidRDefault="0094461F" w:rsidP="00C7397A">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Kurbanın; adak kurbanı (farz), temettu ve kıran haccı yapanların kestiği hedy kurbanı (vacip), hacda kesilen ceza kurbanı (vacip), ölü için kesilen kurban (vasiyeti varsa vacip), kurban bayramında kesilen kurban udhıyye (vacip-sünnet), şükür kurbanı (müstehap), buluğ çağına kadar çocuk için kesilen akîke kurbanı (sünnet-mendup) şeklinde ifade edilen çeşitleri vardır.</w:t>
      </w:r>
    </w:p>
    <w:p w:rsidR="0094461F" w:rsidRPr="0063369D" w:rsidRDefault="0094461F" w:rsidP="00C7397A">
      <w:pPr>
        <w:jc w:val="both"/>
        <w:rPr>
          <w:rFonts w:ascii="Verdana" w:hAnsi="Verdana"/>
          <w:sz w:val="28"/>
          <w:szCs w:val="28"/>
        </w:rPr>
      </w:pPr>
    </w:p>
    <w:p w:rsidR="0094461F" w:rsidRPr="0063369D" w:rsidRDefault="00785341" w:rsidP="00C7397A">
      <w:pPr>
        <w:jc w:val="both"/>
        <w:rPr>
          <w:rFonts w:ascii="Verdana" w:hAnsi="Verdana"/>
          <w:b/>
          <w:bCs/>
          <w:sz w:val="28"/>
          <w:szCs w:val="28"/>
        </w:rPr>
      </w:pPr>
      <w:r w:rsidRPr="0063369D">
        <w:rPr>
          <w:rFonts w:ascii="Verdana" w:hAnsi="Verdana"/>
          <w:b/>
          <w:bCs/>
          <w:sz w:val="28"/>
          <w:szCs w:val="28"/>
        </w:rPr>
        <w:t xml:space="preserve"> II. UDHIYYE </w:t>
      </w:r>
    </w:p>
    <w:p w:rsidR="0094461F" w:rsidRPr="0063369D" w:rsidRDefault="0094461F" w:rsidP="00C7397A">
      <w:pPr>
        <w:jc w:val="both"/>
        <w:rPr>
          <w:rFonts w:ascii="Verdana" w:hAnsi="Verdana"/>
          <w:sz w:val="28"/>
          <w:szCs w:val="28"/>
        </w:rPr>
      </w:pPr>
    </w:p>
    <w:p w:rsidR="0094461F" w:rsidRPr="0063369D" w:rsidRDefault="0094461F" w:rsidP="0094461F">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Kurban bayramında kesilen kurbana (udhıyye), Kevser suresinin 2. ayetinde işaret edilir:</w:t>
      </w:r>
    </w:p>
    <w:p w:rsidR="0094461F" w:rsidRPr="0063369D" w:rsidRDefault="0094461F" w:rsidP="0094461F">
      <w:pPr>
        <w:jc w:val="both"/>
        <w:rPr>
          <w:rFonts w:ascii="Verdana" w:hAnsi="Verdana"/>
          <w:sz w:val="28"/>
          <w:szCs w:val="28"/>
        </w:rPr>
      </w:pPr>
    </w:p>
    <w:p w:rsidR="0094461F" w:rsidRPr="0063369D" w:rsidRDefault="0094461F" w:rsidP="0094461F">
      <w:pPr>
        <w:jc w:val="both"/>
        <w:rPr>
          <w:rFonts w:ascii="Verdana" w:hAnsi="Verdana"/>
          <w:sz w:val="28"/>
          <w:szCs w:val="28"/>
          <w:lang w:val="de-DE"/>
        </w:rPr>
      </w:pPr>
      <w:r w:rsidRPr="0063369D">
        <w:rPr>
          <w:rFonts w:ascii="Verdana" w:hAnsi="Verdana"/>
          <w:sz w:val="28"/>
          <w:szCs w:val="28"/>
        </w:rPr>
        <w:tab/>
      </w:r>
      <w:r w:rsidRPr="0063369D">
        <w:rPr>
          <w:rFonts w:ascii="Verdana" w:hAnsi="Verdana"/>
          <w:sz w:val="28"/>
          <w:szCs w:val="28"/>
          <w:rtl/>
        </w:rPr>
        <w:t>فَصَلِّ لِرَبِّكَ وَانْحَرْ</w:t>
      </w:r>
      <w:r w:rsidRPr="0063369D">
        <w:rPr>
          <w:rFonts w:ascii="Verdana" w:hAnsi="Verdana"/>
          <w:sz w:val="28"/>
          <w:szCs w:val="28"/>
        </w:rPr>
        <w:t xml:space="preserve"> </w:t>
      </w:r>
      <w:r w:rsidR="00785341" w:rsidRPr="0063369D">
        <w:rPr>
          <w:rFonts w:ascii="Verdana" w:hAnsi="Verdana"/>
          <w:sz w:val="28"/>
          <w:szCs w:val="28"/>
        </w:rPr>
        <w:t xml:space="preserve">Rabbin için namaz kıl ve kurban kes." </w:t>
      </w:r>
      <w:r w:rsidR="00785341" w:rsidRPr="0063369D">
        <w:rPr>
          <w:rFonts w:ascii="Verdana" w:hAnsi="Verdana"/>
          <w:sz w:val="28"/>
          <w:szCs w:val="28"/>
          <w:lang w:val="de-DE"/>
        </w:rPr>
        <w:t>Ayette geçen "venhar" emri, kesin olarak kurban kes anlamına gelmez. Çünkü "nahr" kelimesi, çok anlamlı sözcüklerden biridir.</w:t>
      </w:r>
      <w:r w:rsidRPr="0063369D">
        <w:rPr>
          <w:rFonts w:ascii="Verdana" w:hAnsi="Verdana"/>
          <w:sz w:val="28"/>
          <w:szCs w:val="28"/>
          <w:lang w:val="de-DE"/>
        </w:rPr>
        <w:t xml:space="preserve"> </w:t>
      </w:r>
      <w:r w:rsidRPr="0063369D">
        <w:rPr>
          <w:rFonts w:ascii="Verdana" w:hAnsi="Verdana"/>
          <w:sz w:val="28"/>
          <w:szCs w:val="28"/>
          <w:rtl/>
        </w:rPr>
        <w:t xml:space="preserve"> وَانْحَر</w:t>
      </w:r>
      <w:r w:rsidR="00785341" w:rsidRPr="0063369D">
        <w:rPr>
          <w:rFonts w:ascii="Verdana" w:hAnsi="Verdana"/>
          <w:sz w:val="28"/>
          <w:szCs w:val="28"/>
          <w:lang w:val="de-DE"/>
        </w:rPr>
        <w:t>;cümlesi</w:t>
      </w:r>
      <w:r w:rsidRPr="0063369D">
        <w:rPr>
          <w:rFonts w:ascii="Verdana" w:hAnsi="Verdana"/>
          <w:sz w:val="28"/>
          <w:szCs w:val="28"/>
          <w:lang w:val="de-DE"/>
        </w:rPr>
        <w:t xml:space="preserve"> </w:t>
      </w:r>
    </w:p>
    <w:p w:rsidR="0094461F" w:rsidRPr="0063369D" w:rsidRDefault="0094461F" w:rsidP="0094461F">
      <w:pPr>
        <w:jc w:val="both"/>
        <w:rPr>
          <w:rFonts w:ascii="Verdana" w:hAnsi="Verdana"/>
          <w:sz w:val="28"/>
          <w:szCs w:val="28"/>
          <w:lang w:val="de-DE"/>
        </w:rPr>
      </w:pP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 xml:space="preserve">(a) kurban bayramı günlerinde kurban kesmek anlamına geldiği gibi </w:t>
      </w: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 xml:space="preserve">(b) namazda göğüs hizasında sağ eli sol el üzerine koymak, </w:t>
      </w: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 xml:space="preserve">(c) tekbirde elleri göğüs hizasına kaldırmak, </w:t>
      </w: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 xml:space="preserve">(ç) namazda göğsü ile kıbleye dönmek, </w:t>
      </w: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(d) Mina'da deve kurbanı kesmek anlamlarına da gelir.</w:t>
      </w:r>
      <w:r w:rsidRPr="0063369D">
        <w:rPr>
          <w:rStyle w:val="DipnotBavurusu"/>
          <w:rFonts w:ascii="Verdana" w:hAnsi="Verdana"/>
          <w:sz w:val="28"/>
          <w:szCs w:val="28"/>
          <w:lang w:val="de-DE"/>
        </w:rPr>
        <w:footnoteReference w:id="26"/>
      </w:r>
      <w:r w:rsidR="00785341" w:rsidRPr="0063369D">
        <w:rPr>
          <w:rFonts w:ascii="Verdana" w:hAnsi="Verdana"/>
          <w:sz w:val="28"/>
          <w:szCs w:val="28"/>
          <w:lang w:val="de-DE"/>
        </w:rPr>
        <w:t xml:space="preserve"> </w:t>
      </w:r>
    </w:p>
    <w:p w:rsidR="0094461F" w:rsidRPr="0063369D" w:rsidRDefault="0094461F" w:rsidP="0094461F">
      <w:pPr>
        <w:jc w:val="both"/>
        <w:rPr>
          <w:rFonts w:ascii="Verdana" w:hAnsi="Verdana"/>
          <w:sz w:val="28"/>
          <w:szCs w:val="28"/>
          <w:lang w:val="de-DE"/>
        </w:rPr>
      </w:pP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 xml:space="preserve">Müfessir Taberî, ayetin tefsirinde kelimenin farklı anlamlarını verdikten sonra "kurban kes" anlamını tercih etmiştir. </w:t>
      </w:r>
    </w:p>
    <w:p w:rsidR="0094461F" w:rsidRPr="0063369D" w:rsidRDefault="0094461F" w:rsidP="0094461F">
      <w:pPr>
        <w:jc w:val="both"/>
        <w:rPr>
          <w:rFonts w:ascii="Verdana" w:hAnsi="Verdana"/>
          <w:sz w:val="28"/>
          <w:szCs w:val="28"/>
          <w:lang w:val="de-DE"/>
        </w:rPr>
      </w:pPr>
    </w:p>
    <w:p w:rsidR="0094461F" w:rsidRPr="0063369D" w:rsidRDefault="0094461F" w:rsidP="0094461F">
      <w:pPr>
        <w:jc w:val="both"/>
        <w:rPr>
          <w:rFonts w:ascii="Verdana" w:hAnsi="Verdana"/>
          <w:b/>
          <w:bCs/>
          <w:sz w:val="28"/>
          <w:szCs w:val="28"/>
          <w:lang w:val="de-DE"/>
        </w:rPr>
      </w:pPr>
      <w:r w:rsidRPr="0063369D">
        <w:rPr>
          <w:rFonts w:ascii="Verdana" w:hAnsi="Verdana"/>
          <w:b/>
          <w:bCs/>
          <w:sz w:val="28"/>
          <w:szCs w:val="28"/>
          <w:lang w:val="de-DE"/>
        </w:rPr>
        <w:tab/>
      </w:r>
      <w:r w:rsidR="00785341" w:rsidRPr="0063369D">
        <w:rPr>
          <w:rFonts w:ascii="Verdana" w:hAnsi="Verdana"/>
          <w:b/>
          <w:bCs/>
          <w:sz w:val="28"/>
          <w:szCs w:val="28"/>
          <w:lang w:val="de-DE"/>
        </w:rPr>
        <w:t xml:space="preserve">1. Kurban Kesmenin Hükmü </w:t>
      </w:r>
    </w:p>
    <w:p w:rsidR="0094461F" w:rsidRPr="0063369D" w:rsidRDefault="0094461F" w:rsidP="0094461F">
      <w:pPr>
        <w:jc w:val="both"/>
        <w:rPr>
          <w:rFonts w:ascii="Verdana" w:hAnsi="Verdana"/>
          <w:sz w:val="28"/>
          <w:szCs w:val="28"/>
          <w:lang w:val="de-DE"/>
        </w:rPr>
      </w:pP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Kevser suresinin dışında Kur’ân'da geçen kurban ile ilgili ayetler, hacda kesilen kurbanlarla ilgilidir. Kevser suresindeki "venhar" emri kesin olarak "kurban kes" anlamına gelmediği, farklı anlamları da içerdiği için kurban ibadetinin hükmü konusunda ihtilaf edilmiştir. "Venhar" kesin olarak "kurban kes" anlamına gelseydi bu ibadetin hükmü farz olur ve ihtilaf da söz konusu olmazdı. Kurban ibadetinin hükmü, Peygamber efendimizin uygulama ve sözlerinden çıkarılmıştır. Genel olarak kurban hakkında iki hüküm vardır:</w:t>
      </w:r>
    </w:p>
    <w:p w:rsidR="0094461F" w:rsidRPr="0063369D" w:rsidRDefault="0094461F" w:rsidP="0094461F">
      <w:pPr>
        <w:jc w:val="both"/>
        <w:rPr>
          <w:rFonts w:ascii="Verdana" w:hAnsi="Verdana"/>
          <w:sz w:val="28"/>
          <w:szCs w:val="28"/>
          <w:lang w:val="de-DE"/>
        </w:rPr>
      </w:pP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 xml:space="preserve"> a) Kurban bayramı günlerinde mukim ve dinen zengin olan </w:t>
      </w:r>
      <w:r w:rsidR="00785341" w:rsidRPr="0063369D">
        <w:rPr>
          <w:rFonts w:ascii="Verdana" w:hAnsi="Verdana"/>
          <w:sz w:val="28"/>
          <w:szCs w:val="28"/>
          <w:lang w:val="de-DE"/>
        </w:rPr>
        <w:lastRenderedPageBreak/>
        <w:t xml:space="preserve">her müslümanın kurban kesmesi vaciptir. </w:t>
      </w:r>
    </w:p>
    <w:p w:rsidR="0094461F" w:rsidRPr="0063369D" w:rsidRDefault="0094461F" w:rsidP="0094461F">
      <w:pPr>
        <w:jc w:val="both"/>
        <w:rPr>
          <w:rFonts w:ascii="Verdana" w:hAnsi="Verdana"/>
          <w:sz w:val="28"/>
          <w:szCs w:val="28"/>
          <w:lang w:val="de-DE"/>
        </w:rPr>
      </w:pPr>
    </w:p>
    <w:p w:rsidR="0094461F" w:rsidRPr="0063369D" w:rsidRDefault="0094461F" w:rsidP="0094461F">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Rabî'atü'r-Re'y, Leys ibn Sa'd, İmam Evzâî, İman Süfyân es-Sevrî, İmam-ı A'zam Ebû Hanîfe, İmam Muhammed, İmam Züfer, Hasan ibn Ziyâd ile bir rivayete göre Ebû Yusuf, İmam Mali</w:t>
      </w:r>
      <w:r w:rsidRPr="0063369D">
        <w:rPr>
          <w:rFonts w:ascii="Verdana" w:hAnsi="Verdana"/>
          <w:sz w:val="28"/>
          <w:szCs w:val="28"/>
          <w:lang w:val="de-DE"/>
        </w:rPr>
        <w:t>k ve Ca'ferîler bu görüştedir.</w:t>
      </w:r>
      <w:r w:rsidRPr="0063369D">
        <w:rPr>
          <w:rStyle w:val="DipnotBavurusu"/>
          <w:rFonts w:ascii="Verdana" w:hAnsi="Verdana"/>
          <w:sz w:val="28"/>
          <w:szCs w:val="28"/>
          <w:lang w:val="de-DE"/>
        </w:rPr>
        <w:footnoteReference w:id="27"/>
      </w:r>
      <w:r w:rsidR="00785341" w:rsidRPr="0063369D">
        <w:rPr>
          <w:rFonts w:ascii="Verdana" w:hAnsi="Verdana"/>
          <w:sz w:val="28"/>
          <w:szCs w:val="28"/>
          <w:lang w:val="de-DE"/>
        </w:rPr>
        <w:t xml:space="preserve"> </w:t>
      </w:r>
    </w:p>
    <w:p w:rsidR="0094461F" w:rsidRPr="0063369D" w:rsidRDefault="0094461F" w:rsidP="0094461F">
      <w:pPr>
        <w:jc w:val="both"/>
        <w:rPr>
          <w:rFonts w:ascii="Verdana" w:hAnsi="Verdana"/>
          <w:sz w:val="28"/>
          <w:szCs w:val="28"/>
          <w:lang w:val="de-DE"/>
        </w:rPr>
      </w:pPr>
    </w:p>
    <w:p w:rsidR="008A3AD1" w:rsidRPr="0063369D" w:rsidRDefault="0094461F" w:rsidP="008A3AD1">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Bu görüşte olanlar; "venhar" cümlesi başka anlamlara gelse bile "kurban kes" anlamına da gelir, cümleyi bu anlama almak daha evladır demişlerdir</w:t>
      </w:r>
      <w:r w:rsidR="008A3AD1" w:rsidRPr="0063369D">
        <w:rPr>
          <w:rStyle w:val="DipnotBavurusu"/>
          <w:rFonts w:ascii="Verdana" w:hAnsi="Verdana"/>
          <w:sz w:val="28"/>
          <w:szCs w:val="28"/>
          <w:lang w:val="de-DE"/>
        </w:rPr>
        <w:footnoteReference w:id="28"/>
      </w:r>
      <w:r w:rsidR="00785341" w:rsidRPr="0063369D">
        <w:rPr>
          <w:rFonts w:ascii="Verdana" w:hAnsi="Verdana"/>
          <w:sz w:val="28"/>
          <w:szCs w:val="28"/>
          <w:lang w:val="de-DE"/>
        </w:rPr>
        <w:t xml:space="preserve"> Ayrıca, Peygamberimizin, hicretin ikinci yılından itibaren kurban bayramlarında kurban kesmeye başlayıp ruhunu Rabbine teslim edinceye</w:t>
      </w:r>
      <w:r w:rsidRPr="0063369D">
        <w:rPr>
          <w:rFonts w:ascii="Verdana" w:hAnsi="Verdana"/>
          <w:sz w:val="28"/>
          <w:szCs w:val="28"/>
          <w:lang w:val="de-DE"/>
        </w:rPr>
        <w:t xml:space="preserve"> kadar her yıl kurban kesmesini</w:t>
      </w:r>
      <w:r w:rsidR="008A3AD1" w:rsidRPr="0063369D">
        <w:rPr>
          <w:rStyle w:val="DipnotBavurusu"/>
          <w:rFonts w:ascii="Verdana" w:hAnsi="Verdana"/>
          <w:sz w:val="28"/>
          <w:szCs w:val="28"/>
          <w:lang w:val="de-DE"/>
        </w:rPr>
        <w:footnoteReference w:id="29"/>
      </w:r>
      <w:r w:rsidR="00785341" w:rsidRPr="0063369D">
        <w:rPr>
          <w:rFonts w:ascii="Verdana" w:hAnsi="Verdana"/>
          <w:sz w:val="28"/>
          <w:szCs w:val="28"/>
          <w:lang w:val="de-DE"/>
        </w:rPr>
        <w:t xml:space="preserve"> ve ümmetine de kesmeyi tavsiye eden şu hadislerini delil olarak almışlardır: </w:t>
      </w:r>
    </w:p>
    <w:p w:rsidR="008A3AD1" w:rsidRPr="0063369D" w:rsidRDefault="008A3AD1" w:rsidP="008A3AD1">
      <w:pPr>
        <w:jc w:val="both"/>
        <w:rPr>
          <w:rFonts w:ascii="Verdana" w:hAnsi="Verdana"/>
          <w:sz w:val="28"/>
          <w:szCs w:val="28"/>
          <w:lang w:val="de-DE"/>
        </w:rPr>
      </w:pPr>
    </w:p>
    <w:p w:rsidR="008A3AD1" w:rsidRPr="0063369D" w:rsidRDefault="008A3AD1" w:rsidP="008A3AD1">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Sahabeden Enes ibn Malik;</w:t>
      </w:r>
    </w:p>
    <w:p w:rsidR="008A3AD1" w:rsidRPr="0063369D" w:rsidRDefault="008A3AD1" w:rsidP="008A3AD1">
      <w:pPr>
        <w:jc w:val="both"/>
        <w:rPr>
          <w:rFonts w:ascii="Verdana" w:hAnsi="Verdana"/>
          <w:sz w:val="28"/>
          <w:szCs w:val="28"/>
          <w:lang w:val="de-DE"/>
        </w:rPr>
      </w:pPr>
    </w:p>
    <w:p w:rsidR="008A3AD1" w:rsidRPr="0063369D" w:rsidRDefault="00785341" w:rsidP="008A3AD1">
      <w:pPr>
        <w:jc w:val="both"/>
        <w:rPr>
          <w:rFonts w:ascii="Verdana" w:hAnsi="Verdana"/>
          <w:sz w:val="28"/>
          <w:szCs w:val="28"/>
          <w:lang w:val="de-DE"/>
        </w:rPr>
      </w:pPr>
      <w:r w:rsidRPr="0063369D">
        <w:rPr>
          <w:rFonts w:ascii="Verdana" w:hAnsi="Verdana"/>
          <w:sz w:val="28"/>
          <w:szCs w:val="28"/>
          <w:lang w:val="de-DE"/>
        </w:rPr>
        <w:t xml:space="preserve"> </w:t>
      </w:r>
      <w:r w:rsidR="008A3AD1" w:rsidRPr="0063369D">
        <w:rPr>
          <w:rFonts w:ascii="Verdana" w:hAnsi="Verdana"/>
          <w:sz w:val="28"/>
          <w:szCs w:val="28"/>
          <w:lang w:val="de-DE"/>
        </w:rPr>
        <w:tab/>
      </w:r>
      <w:r w:rsidRPr="0063369D">
        <w:rPr>
          <w:rFonts w:ascii="Verdana" w:hAnsi="Verdana"/>
          <w:sz w:val="28"/>
          <w:szCs w:val="28"/>
          <w:rtl/>
        </w:rPr>
        <w:t xml:space="preserve"> </w:t>
      </w:r>
      <w:r w:rsidRPr="0063369D">
        <w:rPr>
          <w:rFonts w:ascii="Verdana" w:hAnsi="Verdana"/>
          <w:sz w:val="28"/>
          <w:szCs w:val="28"/>
          <w:lang w:val="de-DE"/>
        </w:rPr>
        <w:t>"Hz. Peygamber, boynuzlu alaca iki kurban kesti. Kurbanlarını bizzat kendi eli ile boğazladı, boğazlarken besmele çekti ve tekbir getirdi, ayaklarını boynuzla</w:t>
      </w:r>
      <w:r w:rsidR="008A3AD1" w:rsidRPr="0063369D">
        <w:rPr>
          <w:rFonts w:ascii="Verdana" w:hAnsi="Verdana"/>
          <w:sz w:val="28"/>
          <w:szCs w:val="28"/>
          <w:lang w:val="de-DE"/>
        </w:rPr>
        <w:t>rının üzerine koydu" demiştir.</w:t>
      </w:r>
      <w:r w:rsidR="008A3AD1" w:rsidRPr="0063369D">
        <w:rPr>
          <w:rStyle w:val="DipnotBavurusu"/>
          <w:rFonts w:ascii="Verdana" w:hAnsi="Verdana"/>
          <w:sz w:val="28"/>
          <w:szCs w:val="28"/>
          <w:lang w:val="de-DE"/>
        </w:rPr>
        <w:footnoteReference w:id="30"/>
      </w:r>
      <w:r w:rsidRPr="0063369D">
        <w:rPr>
          <w:rFonts w:ascii="Verdana" w:hAnsi="Verdana"/>
          <w:sz w:val="28"/>
          <w:szCs w:val="28"/>
          <w:lang w:val="de-DE"/>
        </w:rPr>
        <w:t xml:space="preserve"> </w:t>
      </w:r>
    </w:p>
    <w:p w:rsidR="008A3AD1" w:rsidRPr="0063369D" w:rsidRDefault="008A3AD1" w:rsidP="008A3AD1">
      <w:pPr>
        <w:jc w:val="both"/>
        <w:rPr>
          <w:rFonts w:ascii="Verdana" w:hAnsi="Verdana"/>
          <w:sz w:val="28"/>
          <w:szCs w:val="28"/>
          <w:lang w:val="de-DE"/>
        </w:rPr>
      </w:pPr>
    </w:p>
    <w:p w:rsidR="008A3AD1" w:rsidRPr="0063369D" w:rsidRDefault="008A3AD1" w:rsidP="008A3AD1">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Sahabeden Cündeb ibn Süfyan'ın bildirdiğine göre bayram namazından önce kurban kesildiğini görmesi üzerine Peygamberimiz (s.a.s.):</w:t>
      </w:r>
    </w:p>
    <w:p w:rsidR="008A3AD1" w:rsidRPr="0063369D" w:rsidRDefault="008A3AD1" w:rsidP="008A3AD1">
      <w:pPr>
        <w:jc w:val="both"/>
        <w:rPr>
          <w:rFonts w:ascii="Verdana" w:hAnsi="Verdana"/>
          <w:sz w:val="28"/>
          <w:szCs w:val="28"/>
          <w:lang w:val="de-DE"/>
        </w:rPr>
      </w:pPr>
    </w:p>
    <w:p w:rsidR="008A3AD1" w:rsidRPr="00DF3EFF" w:rsidRDefault="008A3AD1" w:rsidP="008A3AD1">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"Kim kurbanı bayram namazını kılmadan önce keserse yerine başka bir h</w:t>
      </w:r>
      <w:r w:rsidRPr="00DF3EFF">
        <w:rPr>
          <w:rFonts w:ascii="Verdana" w:hAnsi="Verdana"/>
          <w:sz w:val="28"/>
          <w:szCs w:val="28"/>
          <w:lang w:val="de-DE"/>
        </w:rPr>
        <w:t xml:space="preserve">ayvanı kurban </w:t>
      </w:r>
      <w:r w:rsidR="00785341" w:rsidRPr="00DF3EFF">
        <w:rPr>
          <w:rFonts w:ascii="Verdana" w:hAnsi="Verdana"/>
          <w:sz w:val="28"/>
          <w:szCs w:val="28"/>
          <w:lang w:val="de-DE"/>
        </w:rPr>
        <w:t>kessin. Kim kurbanını kesmemişse bismillah diyerek kessin" buyurmuş</w:t>
      </w:r>
      <w:r w:rsidRPr="00DF3EFF">
        <w:rPr>
          <w:rFonts w:ascii="Verdana" w:hAnsi="Verdana"/>
          <w:sz w:val="28"/>
          <w:szCs w:val="28"/>
          <w:lang w:val="de-DE"/>
        </w:rPr>
        <w:t>tur.</w:t>
      </w:r>
      <w:r w:rsidRPr="0063369D">
        <w:rPr>
          <w:rStyle w:val="DipnotBavurusu"/>
          <w:rFonts w:ascii="Verdana" w:hAnsi="Verdana"/>
          <w:sz w:val="28"/>
          <w:szCs w:val="28"/>
        </w:rPr>
        <w:footnoteReference w:id="31"/>
      </w:r>
      <w:r w:rsidR="00785341" w:rsidRPr="00DF3EFF">
        <w:rPr>
          <w:rFonts w:ascii="Verdana" w:hAnsi="Verdana"/>
          <w:sz w:val="28"/>
          <w:szCs w:val="28"/>
          <w:lang w:val="de-DE"/>
        </w:rPr>
        <w:t xml:space="preserve"> </w:t>
      </w:r>
    </w:p>
    <w:p w:rsidR="008A3AD1" w:rsidRPr="00DF3EFF" w:rsidRDefault="008A3AD1" w:rsidP="008A3AD1">
      <w:pPr>
        <w:jc w:val="both"/>
        <w:rPr>
          <w:rFonts w:ascii="Verdana" w:hAnsi="Verdana"/>
          <w:sz w:val="28"/>
          <w:szCs w:val="28"/>
          <w:lang w:val="de-DE"/>
        </w:rPr>
      </w:pPr>
    </w:p>
    <w:p w:rsidR="002E1F48" w:rsidRPr="00DF3EFF" w:rsidRDefault="008A3AD1" w:rsidP="008A3AD1">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Sahabeden Uveymir ibn Aşkar, bayram namazından önce kurbanı keser ve durumu Peygamberimize bildirir, Peygamberimiz;</w:t>
      </w:r>
    </w:p>
    <w:p w:rsidR="002E1F48" w:rsidRPr="00DF3EFF" w:rsidRDefault="002E1F48" w:rsidP="008A3AD1">
      <w:pPr>
        <w:jc w:val="both"/>
        <w:rPr>
          <w:rFonts w:ascii="Verdana" w:hAnsi="Verdana"/>
          <w:sz w:val="28"/>
          <w:szCs w:val="28"/>
          <w:lang w:val="de-DE"/>
        </w:rPr>
      </w:pPr>
    </w:p>
    <w:p w:rsidR="002E1F48" w:rsidRPr="00DF3EFF" w:rsidRDefault="002E1F48" w:rsidP="002E1F48">
      <w:pPr>
        <w:jc w:val="both"/>
        <w:rPr>
          <w:rFonts w:ascii="Verdana" w:hAnsi="Verdana"/>
          <w:sz w:val="28"/>
          <w:szCs w:val="28"/>
          <w:lang w:val="de-DE"/>
        </w:rPr>
      </w:pPr>
      <w:r w:rsidRPr="00DF3EFF">
        <w:rPr>
          <w:rFonts w:ascii="Verdana" w:hAnsi="Verdana"/>
          <w:sz w:val="28"/>
          <w:szCs w:val="28"/>
          <w:lang w:val="de-DE"/>
        </w:rPr>
        <w:tab/>
        <w:t>“</w:t>
      </w:r>
      <w:r w:rsidR="00785341" w:rsidRPr="00DF3EFF">
        <w:rPr>
          <w:rFonts w:ascii="Verdana" w:hAnsi="Verdana"/>
          <w:sz w:val="28"/>
          <w:szCs w:val="28"/>
          <w:lang w:val="de-DE"/>
        </w:rPr>
        <w:t>Kurbanını yeniden kes" buyurur.</w:t>
      </w:r>
      <w:r w:rsidRPr="0063369D">
        <w:rPr>
          <w:rStyle w:val="DipnotBavurusu"/>
          <w:rFonts w:ascii="Verdana" w:hAnsi="Verdana"/>
          <w:sz w:val="28"/>
          <w:szCs w:val="28"/>
        </w:rPr>
        <w:footnoteReference w:id="32"/>
      </w:r>
    </w:p>
    <w:p w:rsidR="002E1F48" w:rsidRPr="00DF3EFF" w:rsidRDefault="002E1F48" w:rsidP="002E1F48">
      <w:pPr>
        <w:jc w:val="both"/>
        <w:rPr>
          <w:rFonts w:ascii="Verdana" w:hAnsi="Verdana"/>
          <w:sz w:val="28"/>
          <w:szCs w:val="28"/>
          <w:lang w:val="de-DE"/>
        </w:rPr>
      </w:pPr>
    </w:p>
    <w:p w:rsidR="002E1F48" w:rsidRPr="00DF3EFF" w:rsidRDefault="002E1F48" w:rsidP="002E1F48">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 </w:t>
      </w:r>
      <w:r w:rsidRPr="00DF3EFF">
        <w:rPr>
          <w:rFonts w:ascii="Verdana" w:hAnsi="Verdana"/>
          <w:sz w:val="28"/>
          <w:szCs w:val="28"/>
          <w:lang w:val="de-DE"/>
        </w:rPr>
        <w:t xml:space="preserve">“Kimin kurban kesmeye gücü yeterde kurban </w:t>
      </w:r>
      <w:r w:rsidR="00785341" w:rsidRPr="00DF3EFF">
        <w:rPr>
          <w:rFonts w:ascii="Verdana" w:hAnsi="Verdana"/>
          <w:sz w:val="28"/>
          <w:szCs w:val="28"/>
          <w:lang w:val="de-DE"/>
        </w:rPr>
        <w:t xml:space="preserve">kesmezse </w:t>
      </w:r>
      <w:r w:rsidRPr="00DF3EFF">
        <w:rPr>
          <w:rFonts w:ascii="Verdana" w:hAnsi="Verdana"/>
          <w:sz w:val="28"/>
          <w:szCs w:val="28"/>
          <w:lang w:val="de-DE"/>
        </w:rPr>
        <w:t>namazgâhımıza yaklaşmasın."</w:t>
      </w:r>
      <w:r w:rsidRPr="0063369D">
        <w:rPr>
          <w:rStyle w:val="DipnotBavurusu"/>
          <w:rFonts w:ascii="Verdana" w:hAnsi="Verdana"/>
          <w:sz w:val="28"/>
          <w:szCs w:val="28"/>
        </w:rPr>
        <w:footnoteReference w:id="33"/>
      </w:r>
    </w:p>
    <w:p w:rsidR="002E1F48" w:rsidRPr="00DF3EFF" w:rsidRDefault="002E1F48" w:rsidP="002E1F48">
      <w:pPr>
        <w:jc w:val="both"/>
        <w:rPr>
          <w:rFonts w:ascii="Verdana" w:hAnsi="Verdana"/>
          <w:sz w:val="28"/>
          <w:szCs w:val="28"/>
          <w:lang w:val="de-DE"/>
        </w:rPr>
      </w:pPr>
    </w:p>
    <w:p w:rsidR="002E1F48" w:rsidRPr="0063369D" w:rsidRDefault="002E1F48" w:rsidP="002E1F48">
      <w:pPr>
        <w:jc w:val="both"/>
        <w:rPr>
          <w:rFonts w:ascii="Verdana" w:hAnsi="Verdana"/>
          <w:sz w:val="28"/>
          <w:szCs w:val="28"/>
        </w:rPr>
      </w:pPr>
      <w:r w:rsidRPr="00DF3EFF">
        <w:rPr>
          <w:rFonts w:ascii="Verdana" w:hAnsi="Verdana"/>
          <w:sz w:val="28"/>
          <w:szCs w:val="28"/>
          <w:lang w:val="de-DE"/>
        </w:rPr>
        <w:lastRenderedPageBreak/>
        <w:tab/>
      </w:r>
      <w:r w:rsidR="00785341" w:rsidRPr="00DF3EFF">
        <w:rPr>
          <w:rFonts w:ascii="Verdana" w:hAnsi="Verdana"/>
          <w:sz w:val="28"/>
          <w:szCs w:val="28"/>
          <w:lang w:val="de-DE"/>
        </w:rPr>
        <w:t>"Hz. Ali, her yıl biri kendi biri de Peygamberimizin yerine olmak üzere iki koç kurban kesmiştir. Kendisine sorulması üzerine bu, bana Hz. Peygamberin e</w:t>
      </w:r>
      <w:r w:rsidRPr="00DF3EFF">
        <w:rPr>
          <w:rFonts w:ascii="Verdana" w:hAnsi="Verdana"/>
          <w:sz w:val="28"/>
          <w:szCs w:val="28"/>
          <w:lang w:val="de-DE"/>
        </w:rPr>
        <w:t>mridir asla onu terk etmem"</w:t>
      </w:r>
      <w:r w:rsidRPr="0063369D">
        <w:rPr>
          <w:rStyle w:val="DipnotBavurusu"/>
          <w:rFonts w:ascii="Verdana" w:hAnsi="Verdana"/>
          <w:sz w:val="28"/>
          <w:szCs w:val="28"/>
        </w:rPr>
        <w:footnoteReference w:id="34"/>
      </w:r>
      <w:r w:rsidR="00785341" w:rsidRPr="00DF3EFF">
        <w:rPr>
          <w:rFonts w:ascii="Verdana" w:hAnsi="Verdana"/>
          <w:sz w:val="28"/>
          <w:szCs w:val="28"/>
          <w:lang w:val="de-DE"/>
        </w:rPr>
        <w:t xml:space="preserve"> "kurban kesmeyi H</w:t>
      </w:r>
      <w:r w:rsidRPr="00DF3EFF">
        <w:rPr>
          <w:rFonts w:ascii="Verdana" w:hAnsi="Verdana"/>
          <w:sz w:val="28"/>
          <w:szCs w:val="28"/>
          <w:lang w:val="de-DE"/>
        </w:rPr>
        <w:t xml:space="preserve">z. </w:t>
      </w:r>
      <w:r w:rsidRPr="0063369D">
        <w:rPr>
          <w:rFonts w:ascii="Verdana" w:hAnsi="Verdana"/>
          <w:sz w:val="28"/>
          <w:szCs w:val="28"/>
        </w:rPr>
        <w:t>Peygamber tavsiye etmiştir"</w:t>
      </w:r>
      <w:r w:rsidRPr="0063369D">
        <w:rPr>
          <w:rStyle w:val="DipnotBavurusu"/>
          <w:rFonts w:ascii="Verdana" w:hAnsi="Verdana"/>
          <w:sz w:val="28"/>
          <w:szCs w:val="28"/>
        </w:rPr>
        <w:footnoteReference w:id="35"/>
      </w:r>
      <w:r w:rsidR="00785341" w:rsidRPr="0063369D">
        <w:rPr>
          <w:rFonts w:ascii="Verdana" w:hAnsi="Verdana"/>
          <w:sz w:val="28"/>
          <w:szCs w:val="28"/>
        </w:rPr>
        <w:t xml:space="preserve"> demiştir.</w:t>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 Kurban kesmenin vacip olduğu içtihadında bulunanlar; bu hadislere dayanarak kurban ibadeti vacip olmasaydı Hz. Peygamber bayram namazından önce kurban kesen ashaba yeniden kurban kesmelerini emretmez, imkânı olduğu halde kesmeyenler için "namazgâhımıza yaklaş</w:t>
      </w:r>
      <w:r w:rsidRPr="0063369D">
        <w:rPr>
          <w:rFonts w:ascii="Verdana" w:hAnsi="Verdana"/>
          <w:sz w:val="28"/>
          <w:szCs w:val="28"/>
        </w:rPr>
        <w:t>masın" buyurmazdı demişlerdir.</w:t>
      </w:r>
      <w:r w:rsidRPr="0063369D">
        <w:rPr>
          <w:rStyle w:val="DipnotBavurusu"/>
          <w:rFonts w:ascii="Verdana" w:hAnsi="Verdana"/>
          <w:sz w:val="28"/>
          <w:szCs w:val="28"/>
        </w:rPr>
        <w:footnoteReference w:id="36"/>
      </w:r>
      <w:r w:rsidR="00785341" w:rsidRPr="0063369D">
        <w:rPr>
          <w:rFonts w:ascii="Verdana" w:hAnsi="Verdana"/>
          <w:sz w:val="28"/>
          <w:szCs w:val="28"/>
        </w:rPr>
        <w:t xml:space="preserve"> </w:t>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b/>
          <w:bCs/>
          <w:sz w:val="28"/>
          <w:szCs w:val="28"/>
        </w:rPr>
      </w:pPr>
      <w:r w:rsidRPr="0063369D">
        <w:rPr>
          <w:rFonts w:ascii="Verdana" w:hAnsi="Verdana"/>
          <w:b/>
          <w:bCs/>
          <w:sz w:val="28"/>
          <w:szCs w:val="28"/>
        </w:rPr>
        <w:tab/>
      </w:r>
      <w:r w:rsidR="00785341" w:rsidRPr="0063369D">
        <w:rPr>
          <w:rFonts w:ascii="Verdana" w:hAnsi="Verdana"/>
          <w:b/>
          <w:bCs/>
          <w:sz w:val="28"/>
          <w:szCs w:val="28"/>
        </w:rPr>
        <w:t xml:space="preserve">b) Kurban kesmek Müekket Sünnettir. </w:t>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Alkame, Atâ ibn Ebî Rabah, Ebû Sevr, İshak ibn Râhûye, İbnü'l-Münzir ile Şafiî, Hanbelî ve Malikîler, bir rivayete göre</w:t>
      </w:r>
      <w:r w:rsidRPr="0063369D">
        <w:rPr>
          <w:rFonts w:ascii="Verdana" w:hAnsi="Verdana"/>
          <w:sz w:val="28"/>
          <w:szCs w:val="28"/>
        </w:rPr>
        <w:t xml:space="preserve"> İmam Ebû Yusuf bu görüştedir.</w:t>
      </w:r>
      <w:r w:rsidRPr="0063369D">
        <w:rPr>
          <w:rStyle w:val="DipnotBavurusu"/>
          <w:rFonts w:ascii="Verdana" w:hAnsi="Verdana"/>
          <w:sz w:val="28"/>
          <w:szCs w:val="28"/>
        </w:rPr>
        <w:footnoteReference w:id="37"/>
      </w:r>
      <w:r w:rsidR="00785341" w:rsidRPr="0063369D">
        <w:rPr>
          <w:rFonts w:ascii="Verdana" w:hAnsi="Verdana"/>
          <w:sz w:val="28"/>
          <w:szCs w:val="28"/>
        </w:rPr>
        <w:t xml:space="preserve"> Bu görüşte olanların delilleri şu hadislerdir:</w:t>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"Kim bayram namazından önce kurban keserse ancak kendisi için kesmiş olur. Bayram namazından sonra kesen kimse ise kurban ibadetini yerine getirmiş, Müslümanların sünnetine uymuştur."</w:t>
      </w:r>
      <w:r w:rsidRPr="0063369D">
        <w:rPr>
          <w:rStyle w:val="DipnotBavurusu"/>
          <w:rFonts w:ascii="Verdana" w:hAnsi="Verdana"/>
          <w:sz w:val="28"/>
          <w:szCs w:val="28"/>
        </w:rPr>
        <w:footnoteReference w:id="38"/>
      </w:r>
    </w:p>
    <w:p w:rsidR="002E1F48" w:rsidRPr="0063369D" w:rsidRDefault="002E1F48" w:rsidP="002E1F48">
      <w:pPr>
        <w:jc w:val="both"/>
        <w:rPr>
          <w:rFonts w:ascii="Verdana" w:hAnsi="Verdana"/>
          <w:sz w:val="28"/>
          <w:szCs w:val="28"/>
        </w:rPr>
      </w:pPr>
    </w:p>
    <w:p w:rsidR="002E1F48" w:rsidRPr="0063369D" w:rsidRDefault="00785341" w:rsidP="002E1F48">
      <w:pPr>
        <w:jc w:val="both"/>
        <w:rPr>
          <w:rFonts w:ascii="Verdana" w:hAnsi="Verdana"/>
          <w:sz w:val="28"/>
          <w:szCs w:val="28"/>
        </w:rPr>
      </w:pPr>
      <w:r w:rsidRPr="0063369D">
        <w:rPr>
          <w:rFonts w:ascii="Verdana" w:hAnsi="Verdana"/>
          <w:sz w:val="28"/>
          <w:szCs w:val="28"/>
        </w:rPr>
        <w:t xml:space="preserve"> </w:t>
      </w:r>
      <w:r w:rsidR="002E1F48" w:rsidRPr="0063369D">
        <w:rPr>
          <w:rFonts w:ascii="Verdana" w:hAnsi="Verdana"/>
          <w:sz w:val="28"/>
          <w:szCs w:val="28"/>
        </w:rPr>
        <w:tab/>
      </w:r>
      <w:r w:rsidRPr="0063369D">
        <w:rPr>
          <w:rFonts w:ascii="Verdana" w:hAnsi="Verdana"/>
          <w:sz w:val="28"/>
          <w:szCs w:val="28"/>
        </w:rPr>
        <w:t>"Bu gün ilk yapacağımız iş bayram namazını kılmaktır. Sonra gidip kurbanlarımızı keseceğiz. Kim böyle yaparsa benim sünnetime uymuştur. Kim bayram namazından önce kurbanı keserse bu, aile fertleri için hazırladığı et o</w:t>
      </w:r>
      <w:r w:rsidR="002E1F48" w:rsidRPr="0063369D">
        <w:rPr>
          <w:rFonts w:ascii="Verdana" w:hAnsi="Verdana"/>
          <w:sz w:val="28"/>
          <w:szCs w:val="28"/>
        </w:rPr>
        <w:t>lur. Bu kurban ibadeti olmaz."</w:t>
      </w:r>
      <w:r w:rsidR="002E1F48" w:rsidRPr="0063369D">
        <w:rPr>
          <w:rStyle w:val="DipnotBavurusu"/>
          <w:rFonts w:ascii="Verdana" w:hAnsi="Verdana"/>
          <w:sz w:val="28"/>
          <w:szCs w:val="28"/>
        </w:rPr>
        <w:footnoteReference w:id="39"/>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"(Üç şey) bana farz kılındı, size farz kılınmadı. (Bunlar;) kuşluk namazı</w:t>
      </w:r>
      <w:r w:rsidRPr="0063369D">
        <w:rPr>
          <w:rFonts w:ascii="Verdana" w:hAnsi="Verdana"/>
          <w:sz w:val="28"/>
          <w:szCs w:val="28"/>
        </w:rPr>
        <w:t>, kurban ve vitir namazıdır."</w:t>
      </w:r>
      <w:r w:rsidRPr="0063369D">
        <w:rPr>
          <w:rStyle w:val="DipnotBavurusu"/>
          <w:rFonts w:ascii="Verdana" w:hAnsi="Verdana"/>
          <w:sz w:val="28"/>
          <w:szCs w:val="28"/>
        </w:rPr>
        <w:footnoteReference w:id="40"/>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Hz. Ebû Bekir ve Hz Ömer'in bir iki sene kurba</w:t>
      </w:r>
      <w:r w:rsidRPr="0063369D">
        <w:rPr>
          <w:rFonts w:ascii="Verdana" w:hAnsi="Verdana"/>
          <w:sz w:val="28"/>
          <w:szCs w:val="28"/>
        </w:rPr>
        <w:t>n kesmemesini de kurbanın vacip</w:t>
      </w:r>
      <w:r w:rsidR="00785341" w:rsidRPr="0063369D">
        <w:rPr>
          <w:rFonts w:ascii="Verdana" w:hAnsi="Verdana"/>
          <w:sz w:val="28"/>
          <w:szCs w:val="28"/>
        </w:rPr>
        <w:t xml:space="preserve"> olmadığına</w:t>
      </w:r>
      <w:r w:rsidRPr="0063369D">
        <w:rPr>
          <w:rFonts w:ascii="Verdana" w:hAnsi="Verdana"/>
          <w:sz w:val="28"/>
          <w:szCs w:val="28"/>
        </w:rPr>
        <w:t xml:space="preserve"> delil olarak zikretmişlerdir.</w:t>
      </w:r>
      <w:r w:rsidRPr="0063369D">
        <w:rPr>
          <w:rStyle w:val="DipnotBavurusu"/>
          <w:rFonts w:ascii="Verdana" w:hAnsi="Verdana"/>
          <w:sz w:val="28"/>
          <w:szCs w:val="28"/>
        </w:rPr>
        <w:footnoteReference w:id="41"/>
      </w:r>
      <w:r w:rsidR="00785341" w:rsidRPr="0063369D">
        <w:rPr>
          <w:rFonts w:ascii="Verdana" w:hAnsi="Verdana"/>
          <w:sz w:val="28"/>
          <w:szCs w:val="28"/>
        </w:rPr>
        <w:t xml:space="preserve"> </w:t>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Kurban ibadetinin "sünnet-i müekkede" olduğu görüşünde olanlar; gücü yeten kimseler için kurban kesse de olur kesmese de olur demiyorlar, aksine, "kurban ibadeti; gücü yetenler için terkine </w:t>
      </w:r>
      <w:r w:rsidR="00785341" w:rsidRPr="0063369D">
        <w:rPr>
          <w:rFonts w:ascii="Verdana" w:hAnsi="Verdana"/>
          <w:sz w:val="28"/>
          <w:szCs w:val="28"/>
        </w:rPr>
        <w:lastRenderedPageBreak/>
        <w:t>mü</w:t>
      </w:r>
      <w:r w:rsidRPr="0063369D">
        <w:rPr>
          <w:rFonts w:ascii="Verdana" w:hAnsi="Verdana"/>
          <w:sz w:val="28"/>
          <w:szCs w:val="28"/>
        </w:rPr>
        <w:t>saade edilmeyen bir sünnettir"</w:t>
      </w:r>
      <w:r w:rsidRPr="0063369D">
        <w:rPr>
          <w:rStyle w:val="DipnotBavurusu"/>
          <w:rFonts w:ascii="Verdana" w:hAnsi="Verdana"/>
          <w:sz w:val="28"/>
          <w:szCs w:val="28"/>
        </w:rPr>
        <w:footnoteReference w:id="42"/>
      </w:r>
      <w:r w:rsidR="00785341" w:rsidRPr="0063369D">
        <w:rPr>
          <w:rFonts w:ascii="Verdana" w:hAnsi="Verdana"/>
          <w:sz w:val="28"/>
          <w:szCs w:val="28"/>
        </w:rPr>
        <w:t xml:space="preserve"> diyorlar. Meselâ İmam Mâlik, mukim olsun misafir olsun kurban ibadetini hiçbir Müslümanın terk e</w:t>
      </w:r>
      <w:r w:rsidRPr="0063369D">
        <w:rPr>
          <w:rFonts w:ascii="Verdana" w:hAnsi="Verdana"/>
          <w:sz w:val="28"/>
          <w:szCs w:val="28"/>
        </w:rPr>
        <w:t>tmesi uygun olmaz" demektedir.</w:t>
      </w:r>
      <w:r w:rsidRPr="0063369D">
        <w:rPr>
          <w:rStyle w:val="DipnotBavurusu"/>
          <w:rFonts w:ascii="Verdana" w:hAnsi="Verdana"/>
          <w:sz w:val="28"/>
          <w:szCs w:val="28"/>
        </w:rPr>
        <w:footnoteReference w:id="43"/>
      </w:r>
      <w:r w:rsidR="00785341" w:rsidRPr="0063369D">
        <w:rPr>
          <w:rFonts w:ascii="Verdana" w:hAnsi="Verdana"/>
          <w:sz w:val="28"/>
          <w:szCs w:val="28"/>
        </w:rPr>
        <w:t xml:space="preserve"> </w:t>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Birisi Abdullah ibn Ömer'e kurban kesmenin hükmü vacip mi diye sormuş, İbn Ömer, "Hz. Peygamber ve Müslümanlar kurban kestiler" cevabını vermiştir. Bu kişi aynı soruyu tekrar sorması üzerine, "Anlamıyor musun, Hz. Peygamber ve Müslümanlar kurb</w:t>
      </w:r>
      <w:r w:rsidRPr="0063369D">
        <w:rPr>
          <w:rFonts w:ascii="Verdana" w:hAnsi="Verdana"/>
          <w:sz w:val="28"/>
          <w:szCs w:val="28"/>
        </w:rPr>
        <w:t>an kestiler diyorum" demiştir.</w:t>
      </w:r>
      <w:r w:rsidRPr="0063369D">
        <w:rPr>
          <w:rStyle w:val="DipnotBavurusu"/>
          <w:rFonts w:ascii="Verdana" w:hAnsi="Verdana"/>
          <w:sz w:val="28"/>
          <w:szCs w:val="28"/>
        </w:rPr>
        <w:footnoteReference w:id="44"/>
      </w:r>
      <w:r w:rsidR="00785341" w:rsidRPr="0063369D">
        <w:rPr>
          <w:rFonts w:ascii="Verdana" w:hAnsi="Verdana"/>
          <w:sz w:val="28"/>
          <w:szCs w:val="28"/>
        </w:rPr>
        <w:t xml:space="preserve"> </w:t>
      </w:r>
    </w:p>
    <w:p w:rsidR="002E1F48" w:rsidRPr="0063369D" w:rsidRDefault="002E1F48" w:rsidP="002E1F48">
      <w:pPr>
        <w:jc w:val="both"/>
        <w:rPr>
          <w:rFonts w:ascii="Verdana" w:hAnsi="Verdana"/>
          <w:sz w:val="28"/>
          <w:szCs w:val="28"/>
        </w:rPr>
      </w:pPr>
    </w:p>
    <w:p w:rsidR="002E1F48"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Ebû Hanîfe ve İmam Muhammed'e göre kurban "aynî vaciptir" yani gücü yeten her bir fert kurban kesmekle yükümlüdür. </w:t>
      </w:r>
    </w:p>
    <w:p w:rsidR="002E1F48" w:rsidRPr="0063369D" w:rsidRDefault="002E1F48" w:rsidP="002E1F48">
      <w:pPr>
        <w:jc w:val="both"/>
        <w:rPr>
          <w:rFonts w:ascii="Verdana" w:hAnsi="Verdana"/>
          <w:sz w:val="28"/>
          <w:szCs w:val="28"/>
        </w:rPr>
      </w:pPr>
    </w:p>
    <w:p w:rsidR="005E4F7C" w:rsidRPr="0063369D" w:rsidRDefault="002E1F48"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Şâfiî ve Hanbelîlere göre kurban kesmek, kesen açısından "aynî sünnet", bakmakla yükümlü olduğu insanlar açısından "kifâî sünnet"tir. </w:t>
      </w:r>
    </w:p>
    <w:p w:rsidR="005E4F7C" w:rsidRPr="0063369D" w:rsidRDefault="005E4F7C" w:rsidP="002E1F48">
      <w:pPr>
        <w:jc w:val="both"/>
        <w:rPr>
          <w:rFonts w:ascii="Verdana" w:hAnsi="Verdana"/>
          <w:sz w:val="28"/>
          <w:szCs w:val="28"/>
        </w:rPr>
      </w:pPr>
    </w:p>
    <w:p w:rsidR="005E4F7C" w:rsidRPr="0063369D" w:rsidRDefault="005E4F7C" w:rsidP="002E1F4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Malikîlere göre kurban kesmek, "kifâî sünnet"tir. Kifâî sünnet, aile halkına bir kurb</w:t>
      </w:r>
      <w:r w:rsidRPr="0063369D">
        <w:rPr>
          <w:rFonts w:ascii="Verdana" w:hAnsi="Verdana"/>
          <w:sz w:val="28"/>
          <w:szCs w:val="28"/>
        </w:rPr>
        <w:t>an kesmek yeterlidir demektir.</w:t>
      </w:r>
      <w:r w:rsidRPr="0063369D">
        <w:rPr>
          <w:rStyle w:val="DipnotBavurusu"/>
          <w:rFonts w:ascii="Verdana" w:hAnsi="Verdana"/>
          <w:sz w:val="28"/>
          <w:szCs w:val="28"/>
        </w:rPr>
        <w:footnoteReference w:id="45"/>
      </w:r>
      <w:r w:rsidR="00785341" w:rsidRPr="0063369D">
        <w:rPr>
          <w:rFonts w:ascii="Verdana" w:hAnsi="Verdana"/>
          <w:sz w:val="28"/>
          <w:szCs w:val="28"/>
        </w:rPr>
        <w:t xml:space="preserve"> Bu görüşe;</w:t>
      </w:r>
    </w:p>
    <w:p w:rsidR="005E4F7C" w:rsidRPr="0063369D" w:rsidRDefault="005E4F7C" w:rsidP="002E1F48">
      <w:pPr>
        <w:jc w:val="both"/>
        <w:rPr>
          <w:rFonts w:ascii="Verdana" w:hAnsi="Verdana"/>
          <w:sz w:val="28"/>
          <w:szCs w:val="28"/>
        </w:rPr>
      </w:pPr>
    </w:p>
    <w:p w:rsidR="005E4F7C" w:rsidRPr="0063369D" w:rsidRDefault="005E4F7C" w:rsidP="005E4F7C">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Ey insanlar! Her yıl her</w:t>
      </w:r>
      <w:r w:rsidRPr="0063369D">
        <w:rPr>
          <w:rFonts w:ascii="Verdana" w:hAnsi="Verdana"/>
          <w:sz w:val="28"/>
          <w:szCs w:val="28"/>
        </w:rPr>
        <w:t xml:space="preserve"> ev halkına kurban gereklidir"</w:t>
      </w:r>
      <w:r w:rsidRPr="0063369D">
        <w:rPr>
          <w:rStyle w:val="DipnotBavurusu"/>
          <w:rFonts w:ascii="Verdana" w:hAnsi="Verdana"/>
          <w:sz w:val="28"/>
          <w:szCs w:val="28"/>
        </w:rPr>
        <w:footnoteReference w:id="46"/>
      </w:r>
      <w:r w:rsidR="00785341" w:rsidRPr="0063369D">
        <w:rPr>
          <w:rFonts w:ascii="Verdana" w:hAnsi="Verdana"/>
          <w:sz w:val="28"/>
          <w:szCs w:val="28"/>
        </w:rPr>
        <w:t xml:space="preserve"> anlamındaki hadis, delil gösterilmiştir. </w:t>
      </w:r>
    </w:p>
    <w:p w:rsidR="005E4F7C" w:rsidRPr="0063369D" w:rsidRDefault="005E4F7C" w:rsidP="005E4F7C">
      <w:pPr>
        <w:jc w:val="both"/>
        <w:rPr>
          <w:rFonts w:ascii="Verdana" w:hAnsi="Verdana"/>
          <w:sz w:val="28"/>
          <w:szCs w:val="28"/>
        </w:rPr>
      </w:pPr>
    </w:p>
    <w:p w:rsidR="005E4F7C" w:rsidRPr="0063369D" w:rsidRDefault="005E4F7C" w:rsidP="005E4F7C">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Hükmü ister "vacip" ister "sünnet" olsun imkânı olan Müslümanlar, Hz. Peygambere uyarak kurban kesmeli, ev halkına, misafirlere ve fakirlere ikram etmeli, kurban bayramını kurban ibadeti ile şenlendirmelidirler. Çünkü kurban ibadeti, ezan gibi İslam'ın şiarındandır. Peygamberimiz (s.a.s.) kurban ibadetinin faziletini, sevabını ve önemini ümmetine bildirerek kurban kesmeyi teşvik etmiştir. Aşağıdaki hadisler bunun açık delilidir. </w:t>
      </w:r>
    </w:p>
    <w:p w:rsidR="005E4F7C" w:rsidRPr="0063369D" w:rsidRDefault="005E4F7C" w:rsidP="005E4F7C">
      <w:pPr>
        <w:jc w:val="both"/>
        <w:rPr>
          <w:rFonts w:ascii="Verdana" w:hAnsi="Verdana"/>
          <w:sz w:val="28"/>
          <w:szCs w:val="28"/>
        </w:rPr>
      </w:pPr>
    </w:p>
    <w:p w:rsidR="005E4F7C" w:rsidRPr="0063369D" w:rsidRDefault="005E4F7C" w:rsidP="005E4F7C">
      <w:pPr>
        <w:jc w:val="both"/>
        <w:rPr>
          <w:rFonts w:ascii="Verdana" w:hAnsi="Verdana"/>
          <w:b/>
          <w:bCs/>
          <w:sz w:val="28"/>
          <w:szCs w:val="28"/>
        </w:rPr>
      </w:pPr>
      <w:r w:rsidRPr="0063369D">
        <w:rPr>
          <w:rFonts w:ascii="Verdana" w:hAnsi="Verdana"/>
          <w:b/>
          <w:bCs/>
          <w:sz w:val="28"/>
          <w:szCs w:val="28"/>
        </w:rPr>
        <w:tab/>
      </w:r>
      <w:r w:rsidR="00785341" w:rsidRPr="0063369D">
        <w:rPr>
          <w:rFonts w:ascii="Verdana" w:hAnsi="Verdana"/>
          <w:b/>
          <w:bCs/>
          <w:sz w:val="28"/>
          <w:szCs w:val="28"/>
        </w:rPr>
        <w:t>2. Kurban İbadetinin Fazileti</w:t>
      </w:r>
      <w:r w:rsidR="00785341" w:rsidRPr="0063369D">
        <w:rPr>
          <w:rFonts w:ascii="Verdana" w:hAnsi="Verdana"/>
          <w:b/>
          <w:bCs/>
          <w:sz w:val="28"/>
          <w:szCs w:val="28"/>
          <w:rtl/>
        </w:rPr>
        <w:t xml:space="preserve"> </w:t>
      </w:r>
    </w:p>
    <w:p w:rsidR="005E4F7C" w:rsidRPr="0063369D" w:rsidRDefault="005E4F7C" w:rsidP="005E4F7C">
      <w:pPr>
        <w:jc w:val="both"/>
        <w:rPr>
          <w:rFonts w:ascii="Verdana" w:hAnsi="Verdana"/>
          <w:sz w:val="28"/>
          <w:szCs w:val="28"/>
        </w:rPr>
      </w:pPr>
    </w:p>
    <w:p w:rsidR="005E4F7C" w:rsidRPr="0063369D" w:rsidRDefault="005E4F7C" w:rsidP="005E4F7C">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"Âdemoğlu kurban bayramı günü Allah’a kurban ibadetinden daha sevimli bir ibadet işlemiş olmaz. Çünkü kurban, boynuzları, tüyleri ile birlikte getirilir. Kesilen kurbanın kanı yere düşmeden Allah katındaki yerine ulaşır. Nefsi kurban ile hoşnut </w:t>
      </w:r>
      <w:r w:rsidRPr="0063369D">
        <w:rPr>
          <w:rFonts w:ascii="Verdana" w:hAnsi="Verdana"/>
          <w:sz w:val="28"/>
          <w:szCs w:val="28"/>
        </w:rPr>
        <w:t>edin."</w:t>
      </w:r>
      <w:r w:rsidRPr="0063369D">
        <w:rPr>
          <w:rStyle w:val="DipnotBavurusu"/>
          <w:rFonts w:ascii="Verdana" w:hAnsi="Verdana"/>
          <w:sz w:val="28"/>
          <w:szCs w:val="28"/>
        </w:rPr>
        <w:footnoteReference w:id="47"/>
      </w:r>
      <w:r w:rsidR="00785341" w:rsidRPr="0063369D">
        <w:rPr>
          <w:rFonts w:ascii="Verdana" w:hAnsi="Verdana"/>
          <w:sz w:val="28"/>
          <w:szCs w:val="28"/>
        </w:rPr>
        <w:t xml:space="preserve"> </w:t>
      </w:r>
    </w:p>
    <w:p w:rsidR="005E4F7C" w:rsidRPr="0063369D" w:rsidRDefault="005E4F7C" w:rsidP="005E4F7C">
      <w:pPr>
        <w:jc w:val="both"/>
        <w:rPr>
          <w:rFonts w:ascii="Verdana" w:hAnsi="Verdana"/>
          <w:sz w:val="28"/>
          <w:szCs w:val="28"/>
        </w:rPr>
      </w:pPr>
    </w:p>
    <w:p w:rsidR="005E4F7C" w:rsidRPr="0063369D" w:rsidRDefault="005E4F7C" w:rsidP="005E4F7C">
      <w:pPr>
        <w:jc w:val="both"/>
        <w:rPr>
          <w:rFonts w:ascii="Verdana" w:hAnsi="Verdana"/>
          <w:sz w:val="28"/>
          <w:szCs w:val="28"/>
        </w:rPr>
      </w:pPr>
      <w:r w:rsidRPr="0063369D">
        <w:rPr>
          <w:rFonts w:ascii="Verdana" w:hAnsi="Verdana"/>
          <w:sz w:val="28"/>
          <w:szCs w:val="28"/>
        </w:rPr>
        <w:lastRenderedPageBreak/>
        <w:tab/>
      </w:r>
      <w:r w:rsidR="00785341" w:rsidRPr="0063369D">
        <w:rPr>
          <w:rFonts w:ascii="Verdana" w:hAnsi="Verdana"/>
          <w:sz w:val="28"/>
          <w:szCs w:val="28"/>
        </w:rPr>
        <w:t>Sahabenin; "Kurban nedir?" sorusuna Peygamberimiz (s.a.s.);</w:t>
      </w:r>
    </w:p>
    <w:p w:rsidR="005E4F7C" w:rsidRPr="0063369D" w:rsidRDefault="005E4F7C" w:rsidP="005E4F7C">
      <w:pPr>
        <w:jc w:val="both"/>
        <w:rPr>
          <w:rFonts w:ascii="Verdana" w:hAnsi="Verdana"/>
          <w:sz w:val="28"/>
          <w:szCs w:val="28"/>
        </w:rPr>
      </w:pPr>
    </w:p>
    <w:p w:rsidR="005E4F7C" w:rsidRPr="0063369D" w:rsidRDefault="005E4F7C" w:rsidP="005E4F7C">
      <w:pPr>
        <w:jc w:val="both"/>
        <w:rPr>
          <w:rFonts w:ascii="Verdana" w:hAnsi="Verdana"/>
          <w:sz w:val="28"/>
          <w:szCs w:val="28"/>
          <w:lang w:val="de-DE"/>
        </w:rPr>
      </w:pPr>
      <w:r w:rsidRPr="0063369D">
        <w:rPr>
          <w:rFonts w:ascii="Verdana" w:hAnsi="Verdana"/>
          <w:sz w:val="28"/>
          <w:szCs w:val="28"/>
        </w:rPr>
        <w:tab/>
        <w:t>“</w:t>
      </w:r>
      <w:r w:rsidR="00785341" w:rsidRPr="0063369D">
        <w:rPr>
          <w:rFonts w:ascii="Verdana" w:hAnsi="Verdana"/>
          <w:sz w:val="28"/>
          <w:szCs w:val="28"/>
        </w:rPr>
        <w:t xml:space="preserve">Babanız İbrahim'in sünnetidir." "Ey Allah'ın Elçisi! </w:t>
      </w:r>
      <w:r w:rsidR="00785341" w:rsidRPr="0063369D">
        <w:rPr>
          <w:rFonts w:ascii="Verdana" w:hAnsi="Verdana"/>
          <w:sz w:val="28"/>
          <w:szCs w:val="28"/>
          <w:lang w:val="de-DE"/>
        </w:rPr>
        <w:t>Kurban ibadetinden bize</w:t>
      </w:r>
      <w:r w:rsidRPr="0063369D">
        <w:rPr>
          <w:rFonts w:ascii="Verdana" w:hAnsi="Verdana"/>
          <w:sz w:val="28"/>
          <w:szCs w:val="28"/>
          <w:lang w:val="de-DE"/>
        </w:rPr>
        <w:t xml:space="preserve"> ne kadar sevap verilir“</w:t>
      </w:r>
      <w:r w:rsidR="00785341" w:rsidRPr="0063369D">
        <w:rPr>
          <w:rFonts w:ascii="Verdana" w:hAnsi="Verdana"/>
          <w:sz w:val="28"/>
          <w:szCs w:val="28"/>
          <w:lang w:val="de-DE"/>
        </w:rPr>
        <w:t xml:space="preserve"> ,sorusuna?"</w:t>
      </w:r>
      <w:r w:rsidRPr="0063369D">
        <w:rPr>
          <w:rFonts w:ascii="Verdana" w:hAnsi="Verdana"/>
          <w:sz w:val="28"/>
          <w:szCs w:val="28"/>
          <w:lang w:val="de-DE"/>
        </w:rPr>
        <w:t xml:space="preserve"> "</w:t>
      </w:r>
      <w:r w:rsidR="00785341" w:rsidRPr="0063369D">
        <w:rPr>
          <w:rFonts w:ascii="Verdana" w:hAnsi="Verdana"/>
          <w:sz w:val="28"/>
          <w:szCs w:val="28"/>
          <w:lang w:val="de-DE"/>
        </w:rPr>
        <w:t>Yünlerinin her bir kılına on hase</w:t>
      </w:r>
      <w:r w:rsidRPr="0063369D">
        <w:rPr>
          <w:rFonts w:ascii="Verdana" w:hAnsi="Verdana"/>
          <w:sz w:val="28"/>
          <w:szCs w:val="28"/>
          <w:lang w:val="de-DE"/>
        </w:rPr>
        <w:t>ne sevap verilir" buyurmuştur.</w:t>
      </w:r>
      <w:r w:rsidRPr="0063369D">
        <w:rPr>
          <w:rStyle w:val="DipnotBavurusu"/>
          <w:rFonts w:ascii="Verdana" w:hAnsi="Verdana"/>
          <w:sz w:val="28"/>
          <w:szCs w:val="28"/>
          <w:lang w:val="de-DE"/>
        </w:rPr>
        <w:footnoteReference w:id="48"/>
      </w:r>
      <w:r w:rsidR="00785341" w:rsidRPr="0063369D">
        <w:rPr>
          <w:rFonts w:ascii="Verdana" w:hAnsi="Verdana"/>
          <w:sz w:val="28"/>
          <w:szCs w:val="28"/>
          <w:lang w:val="de-DE"/>
        </w:rPr>
        <w:t xml:space="preserve"> </w:t>
      </w:r>
    </w:p>
    <w:p w:rsidR="005E4F7C" w:rsidRPr="0063369D" w:rsidRDefault="005E4F7C" w:rsidP="005E4F7C">
      <w:pPr>
        <w:jc w:val="both"/>
        <w:rPr>
          <w:rFonts w:ascii="Verdana" w:hAnsi="Verdana"/>
          <w:sz w:val="28"/>
          <w:szCs w:val="28"/>
          <w:lang w:val="de-DE"/>
        </w:rPr>
      </w:pPr>
    </w:p>
    <w:p w:rsidR="005E4F7C" w:rsidRPr="00DF3EFF" w:rsidRDefault="005E4F7C" w:rsidP="005E4F7C">
      <w:pPr>
        <w:jc w:val="both"/>
        <w:rPr>
          <w:rFonts w:ascii="Verdana" w:hAnsi="Verdana"/>
          <w:sz w:val="28"/>
          <w:szCs w:val="28"/>
          <w:lang w:val="de-DE"/>
        </w:rPr>
      </w:pPr>
      <w:r w:rsidRPr="0063369D">
        <w:rPr>
          <w:rFonts w:ascii="Verdana" w:hAnsi="Verdana"/>
          <w:sz w:val="28"/>
          <w:szCs w:val="28"/>
          <w:lang w:val="de-DE"/>
        </w:rPr>
        <w:tab/>
      </w:r>
      <w:r w:rsidR="00785341" w:rsidRPr="0063369D">
        <w:rPr>
          <w:rFonts w:ascii="Verdana" w:hAnsi="Verdana"/>
          <w:sz w:val="28"/>
          <w:szCs w:val="28"/>
          <w:lang w:val="de-DE"/>
        </w:rPr>
        <w:t xml:space="preserve">Peygamberimiz (s.a.s.); kızı Fatıma'ya; "Kalk kesilen kurbanın yanında hazır bulun, çünkü akan ilk kandamlası ile günahların bağışlanır" buyurmuştur. </w:t>
      </w:r>
      <w:r w:rsidR="00785341" w:rsidRPr="00DF3EFF">
        <w:rPr>
          <w:rFonts w:ascii="Verdana" w:hAnsi="Verdana"/>
          <w:sz w:val="28"/>
          <w:szCs w:val="28"/>
          <w:lang w:val="de-DE"/>
        </w:rPr>
        <w:t xml:space="preserve">Hz. Fatıma, "Ey Allah'ın Elçisi! Bu biz Ehl-i Beyt'e mi mahsus bir şey yoksa hem bize hem bütün Müslümanlara mı mahsustur?" </w:t>
      </w:r>
      <w:r w:rsidRPr="00DF3EFF">
        <w:rPr>
          <w:rFonts w:ascii="Verdana" w:hAnsi="Verdana"/>
          <w:sz w:val="28"/>
          <w:szCs w:val="28"/>
          <w:lang w:val="de-DE"/>
        </w:rPr>
        <w:t xml:space="preserve">diye sormuş </w:t>
      </w:r>
      <w:r w:rsidR="00785341" w:rsidRPr="00DF3EFF">
        <w:rPr>
          <w:rFonts w:ascii="Verdana" w:hAnsi="Verdana"/>
          <w:sz w:val="28"/>
          <w:szCs w:val="28"/>
          <w:lang w:val="de-DE"/>
        </w:rPr>
        <w:t xml:space="preserve">,Peygamberimiz </w:t>
      </w:r>
      <w:r w:rsidRPr="00DF3EFF">
        <w:rPr>
          <w:rFonts w:ascii="Verdana" w:hAnsi="Verdana"/>
          <w:sz w:val="28"/>
          <w:szCs w:val="28"/>
          <w:lang w:val="de-DE"/>
        </w:rPr>
        <w:t>“H</w:t>
      </w:r>
      <w:r w:rsidR="00785341" w:rsidRPr="00DF3EFF">
        <w:rPr>
          <w:rFonts w:ascii="Verdana" w:hAnsi="Verdana"/>
          <w:sz w:val="28"/>
          <w:szCs w:val="28"/>
          <w:lang w:val="de-DE"/>
        </w:rPr>
        <w:t>em bizim hem de bütün Müsl</w:t>
      </w:r>
      <w:r w:rsidRPr="00DF3EFF">
        <w:rPr>
          <w:rFonts w:ascii="Verdana" w:hAnsi="Verdana"/>
          <w:sz w:val="28"/>
          <w:szCs w:val="28"/>
          <w:lang w:val="de-DE"/>
        </w:rPr>
        <w:t>ümanlar içindir" buyurmuştur."</w:t>
      </w:r>
      <w:r w:rsidRPr="0063369D">
        <w:rPr>
          <w:rStyle w:val="DipnotBavurusu"/>
          <w:rFonts w:ascii="Verdana" w:hAnsi="Verdana"/>
          <w:sz w:val="28"/>
          <w:szCs w:val="28"/>
        </w:rPr>
        <w:footnoteReference w:id="49"/>
      </w:r>
    </w:p>
    <w:p w:rsidR="005E4F7C" w:rsidRPr="00DF3EFF" w:rsidRDefault="005E4F7C" w:rsidP="005E4F7C">
      <w:pPr>
        <w:jc w:val="both"/>
        <w:rPr>
          <w:rFonts w:ascii="Verdana" w:hAnsi="Verdana"/>
          <w:sz w:val="28"/>
          <w:szCs w:val="28"/>
          <w:lang w:val="de-DE"/>
        </w:rPr>
      </w:pPr>
    </w:p>
    <w:p w:rsidR="005E4F7C" w:rsidRPr="00DF3EFF" w:rsidRDefault="005E4F7C"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"Kim gönül hoşluğu ile ve Allah'tan sevabını umarak kurban keserse, bu kurban onun için cehenn</w:t>
      </w:r>
      <w:r w:rsidRPr="00DF3EFF">
        <w:rPr>
          <w:rFonts w:ascii="Verdana" w:hAnsi="Verdana"/>
          <w:sz w:val="28"/>
          <w:szCs w:val="28"/>
          <w:lang w:val="de-DE"/>
        </w:rPr>
        <w:t>em ateşine karşı kalkan olur."</w:t>
      </w:r>
      <w:r w:rsidRPr="0063369D">
        <w:rPr>
          <w:rStyle w:val="DipnotBavurusu"/>
          <w:rFonts w:ascii="Verdana" w:hAnsi="Verdana"/>
          <w:sz w:val="28"/>
          <w:szCs w:val="28"/>
        </w:rPr>
        <w:footnoteReference w:id="50"/>
      </w:r>
      <w:r w:rsidR="00785341" w:rsidRPr="00DF3EFF">
        <w:rPr>
          <w:rFonts w:ascii="Verdana" w:hAnsi="Verdana"/>
          <w:sz w:val="28"/>
          <w:szCs w:val="28"/>
          <w:lang w:val="de-DE"/>
        </w:rPr>
        <w:t xml:space="preserve"> </w:t>
      </w:r>
    </w:p>
    <w:p w:rsidR="005E4F7C" w:rsidRPr="00DF3EFF" w:rsidRDefault="005E4F7C" w:rsidP="005E4F7C">
      <w:pPr>
        <w:jc w:val="both"/>
        <w:rPr>
          <w:rFonts w:ascii="Verdana" w:hAnsi="Verdana"/>
          <w:sz w:val="28"/>
          <w:szCs w:val="28"/>
          <w:lang w:val="de-DE"/>
        </w:rPr>
      </w:pPr>
    </w:p>
    <w:p w:rsidR="005E4F7C" w:rsidRPr="00DF3EFF" w:rsidRDefault="005E4F7C" w:rsidP="005E4F7C">
      <w:pPr>
        <w:jc w:val="both"/>
        <w:rPr>
          <w:rFonts w:ascii="Verdana" w:hAnsi="Verdana"/>
          <w:b/>
          <w:bCs/>
          <w:sz w:val="28"/>
          <w:szCs w:val="28"/>
          <w:lang w:val="de-DE"/>
        </w:rPr>
      </w:pPr>
      <w:r w:rsidRPr="00DF3EFF">
        <w:rPr>
          <w:rFonts w:ascii="Verdana" w:hAnsi="Verdana"/>
          <w:b/>
          <w:bCs/>
          <w:sz w:val="28"/>
          <w:szCs w:val="28"/>
          <w:lang w:val="de-DE"/>
        </w:rPr>
        <w:tab/>
      </w:r>
      <w:r w:rsidR="00785341" w:rsidRPr="00DF3EFF">
        <w:rPr>
          <w:rFonts w:ascii="Verdana" w:hAnsi="Verdana"/>
          <w:b/>
          <w:bCs/>
          <w:sz w:val="28"/>
          <w:szCs w:val="28"/>
          <w:lang w:val="de-DE"/>
        </w:rPr>
        <w:t xml:space="preserve">3. Kurban Kesmekle Yükümlü Olanlar </w:t>
      </w:r>
    </w:p>
    <w:p w:rsidR="005E4F7C" w:rsidRPr="00DF3EFF" w:rsidRDefault="005E4F7C" w:rsidP="005E4F7C">
      <w:pPr>
        <w:jc w:val="both"/>
        <w:rPr>
          <w:rFonts w:ascii="Verdana" w:hAnsi="Verdana"/>
          <w:sz w:val="28"/>
          <w:szCs w:val="28"/>
          <w:lang w:val="de-DE"/>
        </w:rPr>
      </w:pPr>
    </w:p>
    <w:p w:rsidR="005E4F7C" w:rsidRPr="00DF3EFF" w:rsidRDefault="005E4F7C"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Hanefilere göre akıllı, buluğa ermiş, hür, mukim ve dinen zengin olan; Mâlikî, Şâfiî ve Hanbelîlere göre mukim veya misafir her Müslüman kurban kesmekle yükümlüdür. </w:t>
      </w:r>
    </w:p>
    <w:p w:rsidR="005E4F7C" w:rsidRPr="00DF3EFF" w:rsidRDefault="005E4F7C" w:rsidP="005E4F7C">
      <w:pPr>
        <w:jc w:val="both"/>
        <w:rPr>
          <w:rFonts w:ascii="Verdana" w:hAnsi="Verdana"/>
          <w:sz w:val="28"/>
          <w:szCs w:val="28"/>
          <w:lang w:val="de-DE"/>
        </w:rPr>
      </w:pPr>
    </w:p>
    <w:p w:rsidR="005E4F7C" w:rsidRPr="00DF3EFF" w:rsidRDefault="005E4F7C"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Kurban ibadeti için dinen zenginlik ölçüsü; kişinin temel ihtiyaçları ve borçlarının dışında 80.18 gram altın veya bunun değerinde para veya ticaret eşyasına sahip olmaktır. Kurban ibadetinde zekâtta olduğu gibi bu miktar malın üzerinden bir yıl geçmesi (havalani havl) ve malın artıcı (nami)olması şart değildir. </w:t>
      </w:r>
    </w:p>
    <w:p w:rsidR="005E4F7C" w:rsidRPr="00DF3EFF" w:rsidRDefault="005E4F7C" w:rsidP="005E4F7C">
      <w:pPr>
        <w:jc w:val="both"/>
        <w:rPr>
          <w:rFonts w:ascii="Verdana" w:hAnsi="Verdana"/>
          <w:sz w:val="28"/>
          <w:szCs w:val="28"/>
          <w:lang w:val="de-DE"/>
        </w:rPr>
      </w:pPr>
    </w:p>
    <w:p w:rsidR="005E4F7C" w:rsidRPr="00DF3EFF" w:rsidRDefault="005E4F7C"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Hanefîlere göre fakirler ile kurban bayramı günlerinde dînen yolcu sayılan kimseler kurban kesmekle yükümlü değildir. Misafirler misafirlikte iken kurban keser veya kestirirse kurban sevabını almış olurlar. Aynı şekilde üzerlerine vacip olmadığı halde fakirler de kurban keserlerse onlar da kurban sevabını almış olurlar. </w:t>
      </w:r>
    </w:p>
    <w:p w:rsidR="005E4F7C" w:rsidRPr="00DF3EFF" w:rsidRDefault="005E4F7C" w:rsidP="005E4F7C">
      <w:pPr>
        <w:jc w:val="both"/>
        <w:rPr>
          <w:rFonts w:ascii="Verdana" w:hAnsi="Verdana"/>
          <w:sz w:val="28"/>
          <w:szCs w:val="28"/>
          <w:lang w:val="de-DE"/>
        </w:rPr>
      </w:pPr>
    </w:p>
    <w:p w:rsidR="005E4F7C" w:rsidRPr="00DF3EFF" w:rsidRDefault="005E4F7C"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Malikîler ve Hambeliler ile Hanefilerden Ebû Hanife ve Ebû Yusuf'a göre kurban ile yükümlü olmak için akıl ve buluğ şart değildir, Şafiîler ile Hanefilerden İmam Muhammed </w:t>
      </w:r>
      <w:r w:rsidRPr="00DF3EFF">
        <w:rPr>
          <w:rFonts w:ascii="Verdana" w:hAnsi="Verdana"/>
          <w:sz w:val="28"/>
          <w:szCs w:val="28"/>
          <w:lang w:val="de-DE"/>
        </w:rPr>
        <w:t>ve İmam Züfer'e göre şarttır."</w:t>
      </w:r>
      <w:r w:rsidRPr="0063369D">
        <w:rPr>
          <w:rStyle w:val="DipnotBavurusu"/>
          <w:rFonts w:ascii="Verdana" w:hAnsi="Verdana"/>
          <w:sz w:val="28"/>
          <w:szCs w:val="28"/>
        </w:rPr>
        <w:footnoteReference w:id="51"/>
      </w:r>
      <w:r w:rsidR="00785341" w:rsidRPr="00DF3EFF">
        <w:rPr>
          <w:rFonts w:ascii="Verdana" w:hAnsi="Verdana"/>
          <w:sz w:val="28"/>
          <w:szCs w:val="28"/>
          <w:lang w:val="de-DE"/>
        </w:rPr>
        <w:t xml:space="preserve"> </w:t>
      </w:r>
    </w:p>
    <w:p w:rsidR="005E4F7C" w:rsidRPr="00DF3EFF" w:rsidRDefault="005E4F7C" w:rsidP="005E4F7C">
      <w:pPr>
        <w:jc w:val="both"/>
        <w:rPr>
          <w:rFonts w:ascii="Verdana" w:hAnsi="Verdana"/>
          <w:sz w:val="28"/>
          <w:szCs w:val="28"/>
          <w:lang w:val="de-DE"/>
        </w:rPr>
      </w:pPr>
    </w:p>
    <w:p w:rsidR="005E4F7C" w:rsidRPr="00DF3EFF" w:rsidRDefault="005E4F7C" w:rsidP="005E4F7C">
      <w:pPr>
        <w:jc w:val="both"/>
        <w:rPr>
          <w:rFonts w:ascii="Verdana" w:hAnsi="Verdana"/>
          <w:b/>
          <w:bCs/>
          <w:sz w:val="28"/>
          <w:szCs w:val="28"/>
          <w:lang w:val="de-DE"/>
        </w:rPr>
      </w:pPr>
      <w:r w:rsidRPr="00DF3EFF">
        <w:rPr>
          <w:rFonts w:ascii="Verdana" w:hAnsi="Verdana"/>
          <w:b/>
          <w:bCs/>
          <w:sz w:val="28"/>
          <w:szCs w:val="28"/>
          <w:lang w:val="de-DE"/>
        </w:rPr>
        <w:tab/>
      </w:r>
      <w:r w:rsidR="00785341" w:rsidRPr="00DF3EFF">
        <w:rPr>
          <w:rFonts w:ascii="Verdana" w:hAnsi="Verdana"/>
          <w:b/>
          <w:bCs/>
          <w:sz w:val="28"/>
          <w:szCs w:val="28"/>
          <w:lang w:val="de-DE"/>
        </w:rPr>
        <w:t xml:space="preserve">4. Kurban İbadetinin Geçerli Olmasının Şartları </w:t>
      </w:r>
    </w:p>
    <w:p w:rsidR="005E4F7C" w:rsidRPr="00DF3EFF" w:rsidRDefault="005E4F7C" w:rsidP="005E4F7C">
      <w:pPr>
        <w:jc w:val="both"/>
        <w:rPr>
          <w:rFonts w:ascii="Verdana" w:hAnsi="Verdana"/>
          <w:sz w:val="28"/>
          <w:szCs w:val="28"/>
          <w:lang w:val="de-DE"/>
        </w:rPr>
      </w:pPr>
    </w:p>
    <w:p w:rsidR="00473C92" w:rsidRPr="00DF3EFF" w:rsidRDefault="005E4F7C"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Kurban ibadetinin geçerli ve makbul olabilmesi için şu şartların birlikte bulunması gerekir: </w:t>
      </w:r>
    </w:p>
    <w:p w:rsidR="00473C92" w:rsidRPr="00DF3EFF" w:rsidRDefault="00473C92" w:rsidP="005E4F7C">
      <w:pPr>
        <w:jc w:val="both"/>
        <w:rPr>
          <w:rFonts w:ascii="Verdana" w:hAnsi="Verdana"/>
          <w:sz w:val="28"/>
          <w:szCs w:val="28"/>
          <w:lang w:val="de-DE"/>
        </w:rPr>
      </w:pPr>
    </w:p>
    <w:p w:rsidR="00473C92" w:rsidRPr="00DF3EFF" w:rsidRDefault="00473C92"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a) Kurban, vaktinde kesilmelidir. Çünkü vaktinde kesilmeyen hayvan kurban olmaz. Peygamberimiz, kurbanlık hayvanını vaktinden önce kesen sahâbîy</w:t>
      </w:r>
      <w:r w:rsidRPr="00DF3EFF">
        <w:rPr>
          <w:rFonts w:ascii="Verdana" w:hAnsi="Verdana"/>
          <w:sz w:val="28"/>
          <w:szCs w:val="28"/>
          <w:lang w:val="de-DE"/>
        </w:rPr>
        <w:t>e yeniden kurban kestirmiştir.</w:t>
      </w:r>
      <w:r w:rsidRPr="0063369D">
        <w:rPr>
          <w:rStyle w:val="DipnotBavurusu"/>
          <w:rFonts w:ascii="Verdana" w:hAnsi="Verdana"/>
          <w:sz w:val="28"/>
          <w:szCs w:val="28"/>
        </w:rPr>
        <w:footnoteReference w:id="52"/>
      </w:r>
      <w:r w:rsidR="00785341" w:rsidRPr="00DF3EFF">
        <w:rPr>
          <w:rFonts w:ascii="Verdana" w:hAnsi="Verdana"/>
          <w:sz w:val="28"/>
          <w:szCs w:val="28"/>
          <w:lang w:val="de-DE"/>
        </w:rPr>
        <w:t xml:space="preserve"> </w:t>
      </w:r>
    </w:p>
    <w:p w:rsidR="00473C92" w:rsidRPr="00DF3EFF" w:rsidRDefault="00473C92" w:rsidP="005E4F7C">
      <w:pPr>
        <w:jc w:val="both"/>
        <w:rPr>
          <w:rFonts w:ascii="Verdana" w:hAnsi="Verdana"/>
          <w:sz w:val="28"/>
          <w:szCs w:val="28"/>
          <w:lang w:val="de-DE"/>
        </w:rPr>
      </w:pPr>
    </w:p>
    <w:p w:rsidR="00473C92" w:rsidRPr="00DF3EFF" w:rsidRDefault="00473C92"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Kurban kesme vakti; Hanefîlere göre bayramın birinci günü bayram namazını kıldıktan sonra üçüncü günü güneş batımına kadar; Şâfiîlere göre dördüncü günü güneş </w:t>
      </w:r>
      <w:r w:rsidRPr="00DF3EFF">
        <w:rPr>
          <w:rFonts w:ascii="Verdana" w:hAnsi="Verdana"/>
          <w:sz w:val="28"/>
          <w:szCs w:val="28"/>
          <w:lang w:val="de-DE"/>
        </w:rPr>
        <w:t>batıncaya kadar olan zamandır.</w:t>
      </w:r>
      <w:r w:rsidRPr="0063369D">
        <w:rPr>
          <w:rStyle w:val="DipnotBavurusu"/>
          <w:rFonts w:ascii="Verdana" w:hAnsi="Verdana"/>
          <w:sz w:val="28"/>
          <w:szCs w:val="28"/>
        </w:rPr>
        <w:footnoteReference w:id="53"/>
      </w:r>
      <w:r w:rsidR="00785341" w:rsidRPr="00DF3EFF">
        <w:rPr>
          <w:rFonts w:ascii="Verdana" w:hAnsi="Verdana"/>
          <w:sz w:val="28"/>
          <w:szCs w:val="28"/>
          <w:lang w:val="de-DE"/>
        </w:rPr>
        <w:t xml:space="preserve"> </w:t>
      </w:r>
    </w:p>
    <w:p w:rsidR="00473C92" w:rsidRPr="00DF3EFF" w:rsidRDefault="00473C92" w:rsidP="005E4F7C">
      <w:pPr>
        <w:jc w:val="both"/>
        <w:rPr>
          <w:rFonts w:ascii="Verdana" w:hAnsi="Verdana"/>
          <w:sz w:val="28"/>
          <w:szCs w:val="28"/>
          <w:lang w:val="de-DE"/>
        </w:rPr>
      </w:pPr>
    </w:p>
    <w:p w:rsidR="00473C92" w:rsidRPr="00DF3EFF" w:rsidRDefault="00473C92"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Kurban, zamanında kesilemezse bedeli tasadduk edilir, fakat kurban ibadeti yerine gelmiş olmaz. </w:t>
      </w:r>
    </w:p>
    <w:p w:rsidR="00473C92" w:rsidRPr="00DF3EFF" w:rsidRDefault="00473C92" w:rsidP="005E4F7C">
      <w:pPr>
        <w:jc w:val="both"/>
        <w:rPr>
          <w:rFonts w:ascii="Verdana" w:hAnsi="Verdana"/>
          <w:sz w:val="28"/>
          <w:szCs w:val="28"/>
          <w:lang w:val="de-DE"/>
        </w:rPr>
      </w:pPr>
    </w:p>
    <w:p w:rsidR="00473C92" w:rsidRPr="00DF3EFF" w:rsidRDefault="00473C92"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b) Kesilecek hayvanın; deve, sığır, manda, koyun ve keçi cinsi olmalı ve deve 5, sığır ve manda 2, koyun ve keçi 1 yaşını ikmal etmiş olmalıdır. Bir yaşında görünen 6 aylık </w:t>
      </w:r>
      <w:r w:rsidRPr="00DF3EFF">
        <w:rPr>
          <w:rFonts w:ascii="Verdana" w:hAnsi="Verdana"/>
          <w:sz w:val="28"/>
          <w:szCs w:val="28"/>
          <w:lang w:val="de-DE"/>
        </w:rPr>
        <w:t>gürbüz kuzu kurban edilebilir.</w:t>
      </w:r>
      <w:r w:rsidRPr="0063369D">
        <w:rPr>
          <w:rStyle w:val="DipnotBavurusu"/>
          <w:rFonts w:ascii="Verdana" w:hAnsi="Verdana"/>
          <w:sz w:val="28"/>
          <w:szCs w:val="28"/>
        </w:rPr>
        <w:footnoteReference w:id="54"/>
      </w:r>
      <w:r w:rsidR="00785341" w:rsidRPr="00DF3EFF">
        <w:rPr>
          <w:rFonts w:ascii="Verdana" w:hAnsi="Verdana"/>
          <w:sz w:val="28"/>
          <w:szCs w:val="28"/>
          <w:lang w:val="de-DE"/>
        </w:rPr>
        <w:t xml:space="preserve"> </w:t>
      </w:r>
    </w:p>
    <w:p w:rsidR="00473C92" w:rsidRPr="00DF3EFF" w:rsidRDefault="00473C92" w:rsidP="005E4F7C">
      <w:pPr>
        <w:jc w:val="both"/>
        <w:rPr>
          <w:rFonts w:ascii="Verdana" w:hAnsi="Verdana"/>
          <w:sz w:val="28"/>
          <w:szCs w:val="28"/>
          <w:lang w:val="de-DE"/>
        </w:rPr>
      </w:pPr>
    </w:p>
    <w:p w:rsidR="00D30DA8" w:rsidRPr="00DF3EFF" w:rsidRDefault="00473C92"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Koyunun erkeği (koç), diğerlerinin dişisi daha faziletlidir. Deve, sığır ve manda en fazla 7 kişi tarafından ortaklaşa kesilebilir. </w:t>
      </w:r>
    </w:p>
    <w:p w:rsidR="00D30DA8" w:rsidRPr="00DF3EFF" w:rsidRDefault="00D30DA8" w:rsidP="005E4F7C">
      <w:pPr>
        <w:jc w:val="both"/>
        <w:rPr>
          <w:rFonts w:ascii="Verdana" w:hAnsi="Verdana"/>
          <w:sz w:val="28"/>
          <w:szCs w:val="28"/>
          <w:lang w:val="de-DE"/>
        </w:rPr>
      </w:pPr>
    </w:p>
    <w:p w:rsidR="00D30DA8" w:rsidRPr="00DF3EFF" w:rsidRDefault="00D30DA8" w:rsidP="005E4F7C">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Koyun ve keçi sadece 1 kişi tarafından kurban edilebilir. </w:t>
      </w:r>
    </w:p>
    <w:p w:rsidR="00D30DA8" w:rsidRPr="00DF3EFF" w:rsidRDefault="00D30DA8" w:rsidP="005E4F7C">
      <w:pPr>
        <w:jc w:val="both"/>
        <w:rPr>
          <w:rFonts w:ascii="Verdana" w:hAnsi="Verdana"/>
          <w:sz w:val="28"/>
          <w:szCs w:val="28"/>
          <w:lang w:val="de-DE"/>
        </w:rPr>
      </w:pPr>
    </w:p>
    <w:p w:rsidR="00D30DA8" w:rsidRPr="00DF3EFF" w:rsidRDefault="00D30DA8" w:rsidP="00D30DA8">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Kurbanlık hayvan kesilmeden kaybolur veya ölürse, yerine yeniden kurbanlık alınması gerekir. </w:t>
      </w:r>
    </w:p>
    <w:p w:rsidR="00D30DA8" w:rsidRPr="00DF3EFF" w:rsidRDefault="00D30DA8" w:rsidP="00D30DA8">
      <w:pPr>
        <w:jc w:val="both"/>
        <w:rPr>
          <w:rFonts w:ascii="Verdana" w:hAnsi="Verdana"/>
          <w:sz w:val="28"/>
          <w:szCs w:val="28"/>
          <w:lang w:val="de-DE"/>
        </w:rPr>
      </w:pPr>
    </w:p>
    <w:p w:rsidR="00D30DA8" w:rsidRPr="00DF3EFF" w:rsidRDefault="00D30DA8" w:rsidP="00D30DA8">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c) Kurbanlık hayvan; </w:t>
      </w:r>
    </w:p>
    <w:p w:rsidR="00D30DA8" w:rsidRPr="00DF3EFF" w:rsidRDefault="00D30DA8" w:rsidP="00D30DA8">
      <w:pPr>
        <w:jc w:val="both"/>
        <w:rPr>
          <w:rFonts w:ascii="Verdana" w:hAnsi="Verdana"/>
          <w:sz w:val="28"/>
          <w:szCs w:val="28"/>
          <w:lang w:val="de-DE"/>
        </w:rPr>
      </w:pPr>
    </w:p>
    <w:p w:rsidR="00D30DA8" w:rsidRPr="00DF3EFF" w:rsidRDefault="00D30DA8" w:rsidP="00D30DA8">
      <w:pPr>
        <w:jc w:val="both"/>
        <w:rPr>
          <w:rFonts w:ascii="Verdana" w:hAnsi="Verdana"/>
          <w:sz w:val="28"/>
          <w:szCs w:val="28"/>
          <w:lang w:val="de-DE"/>
        </w:rPr>
      </w:pPr>
      <w:r w:rsidRPr="00DF3EFF">
        <w:rPr>
          <w:rFonts w:ascii="Verdana" w:hAnsi="Verdana"/>
          <w:sz w:val="28"/>
          <w:szCs w:val="28"/>
          <w:lang w:val="de-DE"/>
        </w:rPr>
        <w:tab/>
        <w:t>-</w:t>
      </w:r>
      <w:r w:rsidR="00785341" w:rsidRPr="00DF3EFF">
        <w:rPr>
          <w:rFonts w:ascii="Verdana" w:hAnsi="Verdana"/>
          <w:sz w:val="28"/>
          <w:szCs w:val="28"/>
          <w:lang w:val="de-DE"/>
        </w:rPr>
        <w:t xml:space="preserve">Sağlıklı, organları tam ve besili olmalı; </w:t>
      </w:r>
    </w:p>
    <w:p w:rsidR="00D30DA8" w:rsidRPr="00DF3EFF" w:rsidRDefault="00D30DA8" w:rsidP="00D30DA8">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-Ölümcül hasta, </w:t>
      </w:r>
    </w:p>
    <w:p w:rsidR="00D30DA8" w:rsidRPr="00DF3EFF" w:rsidRDefault="00D30DA8" w:rsidP="00D30DA8">
      <w:pPr>
        <w:jc w:val="both"/>
        <w:rPr>
          <w:rFonts w:ascii="Verdana" w:hAnsi="Verdana"/>
          <w:sz w:val="28"/>
          <w:szCs w:val="28"/>
          <w:lang w:val="de-DE"/>
        </w:rPr>
      </w:pPr>
      <w:r w:rsidRPr="00DF3EFF">
        <w:rPr>
          <w:rFonts w:ascii="Verdana" w:hAnsi="Verdana"/>
          <w:sz w:val="28"/>
          <w:szCs w:val="28"/>
          <w:lang w:val="de-DE"/>
        </w:rPr>
        <w:tab/>
      </w:r>
      <w:r w:rsidR="00785341" w:rsidRPr="00DF3EFF">
        <w:rPr>
          <w:rFonts w:ascii="Verdana" w:hAnsi="Verdana"/>
          <w:sz w:val="28"/>
          <w:szCs w:val="28"/>
          <w:lang w:val="de-DE"/>
        </w:rPr>
        <w:t xml:space="preserve">-Çok zayıf, -İki veya bir gözü kör, </w:t>
      </w:r>
    </w:p>
    <w:p w:rsidR="00D30DA8" w:rsidRPr="0063369D" w:rsidRDefault="00D30DA8" w:rsidP="00D30DA8">
      <w:pPr>
        <w:jc w:val="both"/>
        <w:rPr>
          <w:rFonts w:ascii="Verdana" w:hAnsi="Verdana"/>
          <w:sz w:val="28"/>
          <w:szCs w:val="28"/>
        </w:rPr>
      </w:pPr>
      <w:r w:rsidRPr="00DF3EFF">
        <w:rPr>
          <w:rFonts w:ascii="Verdana" w:hAnsi="Verdana"/>
          <w:sz w:val="28"/>
          <w:szCs w:val="28"/>
          <w:lang w:val="de-DE"/>
        </w:rPr>
        <w:tab/>
      </w:r>
      <w:r w:rsidR="00785341" w:rsidRPr="0063369D">
        <w:rPr>
          <w:rFonts w:ascii="Verdana" w:hAnsi="Verdana"/>
          <w:sz w:val="28"/>
          <w:szCs w:val="28"/>
        </w:rPr>
        <w:t xml:space="preserve">-Kesim yerine yürüyemeyecek kadar topal, </w:t>
      </w:r>
    </w:p>
    <w:p w:rsidR="00D30DA8" w:rsidRPr="0063369D" w:rsidRDefault="00D30DA8" w:rsidP="00D30DA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-Kulakları, boynuzları, kuyruğu ve memeleri kökünden kesik veya kopuk, </w:t>
      </w:r>
      <w:r w:rsidRPr="0063369D">
        <w:rPr>
          <w:rFonts w:ascii="Verdana" w:hAnsi="Verdana"/>
          <w:sz w:val="28"/>
          <w:szCs w:val="28"/>
        </w:rPr>
        <w:tab/>
        <w:t>-</w:t>
      </w:r>
      <w:r w:rsidR="00785341" w:rsidRPr="0063369D">
        <w:rPr>
          <w:rFonts w:ascii="Verdana" w:hAnsi="Verdana"/>
          <w:sz w:val="28"/>
          <w:szCs w:val="28"/>
        </w:rPr>
        <w:t xml:space="preserve">Doğuştan kulaksız, </w:t>
      </w:r>
    </w:p>
    <w:p w:rsidR="00D30DA8" w:rsidRPr="0063369D" w:rsidRDefault="00D30DA8" w:rsidP="00D30DA8">
      <w:pPr>
        <w:jc w:val="both"/>
        <w:rPr>
          <w:rFonts w:ascii="Verdana" w:hAnsi="Verdana"/>
          <w:sz w:val="28"/>
          <w:szCs w:val="28"/>
        </w:rPr>
      </w:pPr>
      <w:r w:rsidRPr="0063369D">
        <w:rPr>
          <w:rFonts w:ascii="Verdana" w:hAnsi="Verdana"/>
          <w:sz w:val="28"/>
          <w:szCs w:val="28"/>
        </w:rPr>
        <w:lastRenderedPageBreak/>
        <w:tab/>
        <w:t>-</w:t>
      </w:r>
      <w:r w:rsidR="00785341" w:rsidRPr="0063369D">
        <w:rPr>
          <w:rFonts w:ascii="Verdana" w:hAnsi="Verdana"/>
          <w:sz w:val="28"/>
          <w:szCs w:val="28"/>
        </w:rPr>
        <w:t>Dişlerin</w:t>
      </w:r>
      <w:r w:rsidRPr="0063369D">
        <w:rPr>
          <w:rFonts w:ascii="Verdana" w:hAnsi="Verdana"/>
          <w:sz w:val="28"/>
          <w:szCs w:val="28"/>
        </w:rPr>
        <w:t>in çoğu dökülmüş olmamalıdır.</w:t>
      </w:r>
      <w:r w:rsidRPr="0063369D">
        <w:rPr>
          <w:rStyle w:val="DipnotBavurusu"/>
          <w:rFonts w:ascii="Verdana" w:hAnsi="Verdana"/>
          <w:sz w:val="28"/>
          <w:szCs w:val="28"/>
        </w:rPr>
        <w:footnoteReference w:id="55"/>
      </w:r>
    </w:p>
    <w:p w:rsidR="00D30DA8" w:rsidRPr="0063369D" w:rsidRDefault="00D30DA8" w:rsidP="00D30DA8">
      <w:pPr>
        <w:jc w:val="both"/>
        <w:rPr>
          <w:rFonts w:ascii="Verdana" w:hAnsi="Verdana"/>
          <w:sz w:val="28"/>
          <w:szCs w:val="28"/>
        </w:rPr>
      </w:pPr>
    </w:p>
    <w:p w:rsidR="00D30DA8" w:rsidRPr="0063369D" w:rsidRDefault="00D30DA8" w:rsidP="00D30DA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Kurbanlık hayvan, satın alındıktan sonra kusur oluşmuş ise bu hayvan, Hanefî ve Malikîlere göre yine kurban olmaz, Şâfiî ve Hanbelîlere göre olur. </w:t>
      </w:r>
    </w:p>
    <w:p w:rsidR="00D30DA8" w:rsidRPr="0063369D" w:rsidRDefault="00D30DA8" w:rsidP="00D30DA8">
      <w:pPr>
        <w:jc w:val="both"/>
        <w:rPr>
          <w:rFonts w:ascii="Verdana" w:hAnsi="Verdana"/>
          <w:sz w:val="28"/>
          <w:szCs w:val="28"/>
        </w:rPr>
      </w:pPr>
    </w:p>
    <w:p w:rsidR="00D30DA8" w:rsidRPr="0063369D" w:rsidRDefault="00D30DA8" w:rsidP="00D30DA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Doğuştan boynuzsuz, şaşı, rahat yürüyebilen topal, kulağı delik veya yırtık olma gibi az kusurlu hayvan kurban edilebilir. </w:t>
      </w:r>
    </w:p>
    <w:p w:rsidR="00D30DA8" w:rsidRPr="0063369D" w:rsidRDefault="00D30DA8" w:rsidP="00D30DA8">
      <w:pPr>
        <w:jc w:val="both"/>
        <w:rPr>
          <w:rFonts w:ascii="Verdana" w:hAnsi="Verdana"/>
          <w:sz w:val="28"/>
          <w:szCs w:val="28"/>
        </w:rPr>
      </w:pPr>
    </w:p>
    <w:p w:rsidR="00D30DA8" w:rsidRPr="0063369D" w:rsidRDefault="00D30DA8" w:rsidP="00D30DA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d) Niyet ve ihlâs olmalıdır. Diğer ibadetlerde olduğu gibi kurban ibadetinde de niyet ve ihlâs şarttır. Allah'a ulaşacak olan kurbanın kanı ve eti deği</w:t>
      </w:r>
      <w:r w:rsidRPr="0063369D">
        <w:rPr>
          <w:rFonts w:ascii="Verdana" w:hAnsi="Verdana"/>
          <w:sz w:val="28"/>
          <w:szCs w:val="28"/>
        </w:rPr>
        <w:t>l kişinin niyeti ve ihlâsıdır.</w:t>
      </w:r>
      <w:r w:rsidRPr="0063369D">
        <w:rPr>
          <w:rStyle w:val="DipnotBavurusu"/>
          <w:rFonts w:ascii="Verdana" w:hAnsi="Verdana"/>
          <w:sz w:val="28"/>
          <w:szCs w:val="28"/>
        </w:rPr>
        <w:footnoteReference w:id="56"/>
      </w:r>
    </w:p>
    <w:p w:rsidR="00D30DA8" w:rsidRPr="0063369D" w:rsidRDefault="00D30DA8" w:rsidP="00D30DA8">
      <w:pPr>
        <w:jc w:val="both"/>
        <w:rPr>
          <w:rFonts w:ascii="Verdana" w:hAnsi="Verdana"/>
          <w:sz w:val="28"/>
          <w:szCs w:val="28"/>
        </w:rPr>
      </w:pPr>
    </w:p>
    <w:p w:rsidR="00D30DA8" w:rsidRPr="0063369D" w:rsidRDefault="00D30DA8" w:rsidP="00D30DA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e) Kurbanı kişinin ya bizzat kendisi kesmeli veya kesebilecek birine vekâlet vermelidir. Peygamberimiz kurbanlar</w:t>
      </w:r>
      <w:r w:rsidRPr="0063369D">
        <w:rPr>
          <w:rFonts w:ascii="Verdana" w:hAnsi="Verdana"/>
          <w:sz w:val="28"/>
          <w:szCs w:val="28"/>
        </w:rPr>
        <w:t>ını bizzat kendisi kesmiştir.</w:t>
      </w:r>
      <w:r w:rsidRPr="0063369D">
        <w:rPr>
          <w:rStyle w:val="DipnotBavurusu"/>
          <w:rFonts w:ascii="Verdana" w:hAnsi="Verdana"/>
          <w:sz w:val="28"/>
          <w:szCs w:val="28"/>
        </w:rPr>
        <w:footnoteReference w:id="57"/>
      </w:r>
    </w:p>
    <w:p w:rsidR="00D30DA8" w:rsidRPr="0063369D" w:rsidRDefault="00D30DA8" w:rsidP="00D30DA8">
      <w:pPr>
        <w:jc w:val="both"/>
        <w:rPr>
          <w:rFonts w:ascii="Verdana" w:hAnsi="Verdana"/>
          <w:sz w:val="28"/>
          <w:szCs w:val="28"/>
        </w:rPr>
      </w:pPr>
    </w:p>
    <w:p w:rsidR="00997A61" w:rsidRPr="00997A61" w:rsidRDefault="00D30DA8" w:rsidP="00D30DA8">
      <w:pPr>
        <w:jc w:val="both"/>
        <w:rPr>
          <w:rFonts w:ascii="Verdana" w:hAnsi="Verdana"/>
          <w:b/>
          <w:bCs/>
          <w:sz w:val="28"/>
          <w:szCs w:val="28"/>
        </w:rPr>
      </w:pPr>
      <w:r w:rsidRPr="00997A61">
        <w:rPr>
          <w:rFonts w:ascii="Verdana" w:hAnsi="Verdana"/>
          <w:b/>
          <w:bCs/>
          <w:sz w:val="28"/>
          <w:szCs w:val="28"/>
        </w:rPr>
        <w:tab/>
      </w:r>
      <w:r w:rsidR="00785341" w:rsidRPr="00997A61">
        <w:rPr>
          <w:rFonts w:ascii="Verdana" w:hAnsi="Verdana"/>
          <w:b/>
          <w:bCs/>
          <w:sz w:val="28"/>
          <w:szCs w:val="28"/>
        </w:rPr>
        <w:t xml:space="preserve">5. Kurban Kesmenin Usulü. </w:t>
      </w:r>
    </w:p>
    <w:p w:rsidR="00997A61" w:rsidRDefault="00997A61" w:rsidP="00D30DA8">
      <w:pPr>
        <w:jc w:val="both"/>
        <w:rPr>
          <w:rFonts w:ascii="Verdana" w:hAnsi="Verdana"/>
          <w:sz w:val="28"/>
          <w:szCs w:val="28"/>
        </w:rPr>
      </w:pPr>
    </w:p>
    <w:p w:rsidR="004079A0" w:rsidRPr="0063369D" w:rsidRDefault="00997A61" w:rsidP="00D30DA8">
      <w:pPr>
        <w:jc w:val="both"/>
        <w:rPr>
          <w:rFonts w:ascii="Verdana" w:hAnsi="Verdana"/>
          <w:sz w:val="28"/>
          <w:szCs w:val="28"/>
        </w:rPr>
      </w:pPr>
      <w:r>
        <w:rPr>
          <w:rFonts w:ascii="Verdana" w:hAnsi="Verdana"/>
          <w:sz w:val="28"/>
          <w:szCs w:val="28"/>
        </w:rPr>
        <w:tab/>
      </w:r>
      <w:r w:rsidR="00785341" w:rsidRPr="0063369D">
        <w:rPr>
          <w:rFonts w:ascii="Verdana" w:hAnsi="Verdana"/>
          <w:sz w:val="28"/>
          <w:szCs w:val="28"/>
        </w:rPr>
        <w:t xml:space="preserve">Kurbanlık hayvan, kurban kesim yerlerinde kesilmeli, cadde, sokak ve parklarda kesilmemelidir. Hayvan, yüzü kıbleye gelecek şekilde eziyet edilmeden yatırılmalı, gerekiyorsa ayakları bağlanmalı, keskin bir bıçak ile besmele ve tekbir ile kesilmelidir. </w:t>
      </w:r>
    </w:p>
    <w:p w:rsidR="004079A0" w:rsidRPr="0063369D" w:rsidRDefault="004079A0" w:rsidP="00D30DA8">
      <w:pPr>
        <w:jc w:val="both"/>
        <w:rPr>
          <w:rFonts w:ascii="Verdana" w:hAnsi="Verdana"/>
          <w:sz w:val="28"/>
          <w:szCs w:val="28"/>
        </w:rPr>
      </w:pPr>
    </w:p>
    <w:p w:rsidR="004079A0" w:rsidRPr="0063369D" w:rsidRDefault="004079A0" w:rsidP="00D30DA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Peygamberimiz (s.a.s.),</w:t>
      </w:r>
    </w:p>
    <w:p w:rsidR="004079A0" w:rsidRPr="0063369D" w:rsidRDefault="004079A0" w:rsidP="004079A0">
      <w:pPr>
        <w:jc w:val="right"/>
        <w:rPr>
          <w:rFonts w:ascii="Verdana" w:hAnsi="Verdana"/>
          <w:sz w:val="28"/>
          <w:szCs w:val="28"/>
        </w:rPr>
      </w:pPr>
      <w:r w:rsidRPr="0063369D">
        <w:rPr>
          <w:rFonts w:ascii="Verdana" w:hAnsi="Verdana"/>
          <w:sz w:val="28"/>
          <w:szCs w:val="28"/>
          <w:rtl/>
        </w:rPr>
        <w:t>إِنِّي وَجَّهْتُ وَجْهِيَ لِلَّذِي فَطَرَ السَّمَاوَاتِ وَالأَرْضَ حَنِيفًا وَمَا أَنَاْ مِنَ الْمُشْرِكِينَ</w:t>
      </w:r>
    </w:p>
    <w:p w:rsidR="004079A0" w:rsidRPr="0063369D" w:rsidRDefault="004079A0" w:rsidP="00D30DA8">
      <w:pPr>
        <w:jc w:val="both"/>
        <w:rPr>
          <w:rFonts w:ascii="Verdana" w:hAnsi="Verdana"/>
          <w:sz w:val="28"/>
          <w:szCs w:val="28"/>
        </w:rPr>
      </w:pPr>
    </w:p>
    <w:p w:rsidR="004079A0" w:rsidRPr="0063369D" w:rsidRDefault="004079A0" w:rsidP="00D30DA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"Ben hakka yönelen birisi olarak yüzümü, gökleri ve yeri yaratana döndürdüm. Ben Alla</w:t>
      </w:r>
      <w:r w:rsidRPr="0063369D">
        <w:rPr>
          <w:rFonts w:ascii="Verdana" w:hAnsi="Verdana"/>
          <w:sz w:val="28"/>
          <w:szCs w:val="28"/>
        </w:rPr>
        <w:t>h’a ortak koşanlardan değilim”</w:t>
      </w:r>
      <w:r w:rsidRPr="0063369D">
        <w:rPr>
          <w:rStyle w:val="DipnotBavurusu"/>
          <w:rFonts w:ascii="Verdana" w:hAnsi="Verdana"/>
          <w:sz w:val="28"/>
          <w:szCs w:val="28"/>
        </w:rPr>
        <w:footnoteReference w:id="58"/>
      </w:r>
      <w:r w:rsidR="00785341" w:rsidRPr="0063369D">
        <w:rPr>
          <w:rFonts w:ascii="Verdana" w:hAnsi="Verdana"/>
          <w:sz w:val="28"/>
          <w:szCs w:val="28"/>
        </w:rPr>
        <w:t xml:space="preserve"> ve</w:t>
      </w:r>
    </w:p>
    <w:p w:rsidR="004079A0" w:rsidRPr="0063369D" w:rsidRDefault="004079A0" w:rsidP="00D30DA8">
      <w:pPr>
        <w:jc w:val="both"/>
        <w:rPr>
          <w:rFonts w:ascii="Verdana" w:hAnsi="Verdana"/>
          <w:sz w:val="28"/>
          <w:szCs w:val="28"/>
        </w:rPr>
      </w:pPr>
    </w:p>
    <w:p w:rsidR="004079A0" w:rsidRPr="0063369D" w:rsidRDefault="004079A0" w:rsidP="00D014AA">
      <w:pPr>
        <w:bidi/>
        <w:rPr>
          <w:rFonts w:ascii="Verdana" w:hAnsi="Verdana"/>
          <w:sz w:val="28"/>
          <w:szCs w:val="28"/>
        </w:rPr>
      </w:pPr>
      <w:r w:rsidRPr="0063369D">
        <w:rPr>
          <w:rFonts w:ascii="Verdana" w:hAnsi="Verdana"/>
          <w:sz w:val="28"/>
          <w:szCs w:val="28"/>
          <w:rtl/>
        </w:rPr>
        <w:t>قُلْ إِنَّ صَلاَتِي وَنُسُكِي وَمَحْيَايَ وَمَمَاتِي لِلّهِ رَبِّ الْعَالَمِينَ</w:t>
      </w:r>
      <w:r w:rsidR="00D014AA" w:rsidRPr="0063369D">
        <w:rPr>
          <w:rFonts w:ascii="Verdana" w:hAnsi="Verdana"/>
          <w:sz w:val="28"/>
          <w:szCs w:val="28"/>
        </w:rPr>
        <w:t xml:space="preserve"> </w:t>
      </w:r>
      <w:r w:rsidR="00D014AA" w:rsidRPr="0063369D">
        <w:rPr>
          <w:rFonts w:ascii="Verdana" w:hAnsi="Verdana"/>
          <w:sz w:val="28"/>
          <w:szCs w:val="28"/>
          <w:rtl/>
        </w:rPr>
        <w:t>﴿</w:t>
      </w:r>
      <w:r w:rsidR="00D014AA" w:rsidRPr="0063369D">
        <w:rPr>
          <w:rFonts w:ascii="Verdana" w:hAnsi="Verdana"/>
          <w:sz w:val="28"/>
          <w:szCs w:val="28"/>
        </w:rPr>
        <w:t xml:space="preserve"> </w:t>
      </w:r>
      <w:r w:rsidR="00D014AA" w:rsidRPr="0063369D">
        <w:rPr>
          <w:rFonts w:ascii="Verdana" w:hAnsi="Verdana"/>
          <w:sz w:val="28"/>
          <w:szCs w:val="28"/>
          <w:rtl/>
        </w:rPr>
        <w:t>﴾</w:t>
      </w:r>
      <w:r w:rsidR="00D014AA" w:rsidRPr="0063369D">
        <w:rPr>
          <w:rFonts w:ascii="Verdana" w:hAnsi="Verdana"/>
          <w:sz w:val="28"/>
          <w:szCs w:val="28"/>
        </w:rPr>
        <w:t xml:space="preserve"> </w:t>
      </w:r>
      <w:r w:rsidR="00D014AA" w:rsidRPr="0063369D">
        <w:rPr>
          <w:rFonts w:ascii="Verdana" w:hAnsi="Verdana"/>
          <w:sz w:val="28"/>
          <w:szCs w:val="28"/>
          <w:rtl/>
        </w:rPr>
        <w:t>لاَ شَرِيكَ لَهُ وَبِذَلِكَ أُمِرْتُ وَأَنَاْ أَوَّلُ الْمُسْلِمِينَ</w:t>
      </w:r>
    </w:p>
    <w:p w:rsidR="004079A0" w:rsidRPr="0063369D" w:rsidRDefault="004079A0" w:rsidP="00D30DA8">
      <w:pPr>
        <w:jc w:val="both"/>
        <w:rPr>
          <w:rFonts w:ascii="Verdana" w:hAnsi="Verdana"/>
          <w:sz w:val="28"/>
          <w:szCs w:val="28"/>
        </w:rPr>
      </w:pPr>
    </w:p>
    <w:p w:rsidR="004079A0" w:rsidRPr="0063369D" w:rsidRDefault="004079A0" w:rsidP="00D30DA8">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“Şüphesiz benim namazım da, diğer ibadetlerim de, hayatım ve ölümüm de âlemlerin Rabbi Allah içindir. Onun hiçbir ortağı yoktur. İşte ben bununla emrolund</w:t>
      </w:r>
      <w:r w:rsidRPr="0063369D">
        <w:rPr>
          <w:rFonts w:ascii="Verdana" w:hAnsi="Verdana"/>
          <w:sz w:val="28"/>
          <w:szCs w:val="28"/>
        </w:rPr>
        <w:t>um. Ben Müslümanların ilkiyim"</w:t>
      </w:r>
      <w:r w:rsidRPr="0063369D">
        <w:rPr>
          <w:rStyle w:val="DipnotBavurusu"/>
          <w:rFonts w:ascii="Verdana" w:hAnsi="Verdana"/>
          <w:sz w:val="28"/>
          <w:szCs w:val="28"/>
        </w:rPr>
        <w:footnoteReference w:id="59"/>
      </w:r>
      <w:r w:rsidR="00785341" w:rsidRPr="0063369D">
        <w:rPr>
          <w:rFonts w:ascii="Verdana" w:hAnsi="Verdana"/>
          <w:sz w:val="28"/>
          <w:szCs w:val="28"/>
        </w:rPr>
        <w:t xml:space="preserve"> anlamındaki ayetleri okumuş ve</w:t>
      </w:r>
    </w:p>
    <w:p w:rsidR="00D014AA" w:rsidRPr="0063369D" w:rsidRDefault="00D014AA" w:rsidP="00D30DA8">
      <w:pPr>
        <w:jc w:val="both"/>
        <w:rPr>
          <w:rFonts w:ascii="Verdana" w:hAnsi="Verdana"/>
          <w:sz w:val="28"/>
          <w:szCs w:val="28"/>
        </w:rPr>
      </w:pPr>
    </w:p>
    <w:p w:rsidR="00D014AA" w:rsidRPr="0063369D" w:rsidRDefault="00D014AA" w:rsidP="00516C32">
      <w:pPr>
        <w:jc w:val="right"/>
        <w:rPr>
          <w:rFonts w:ascii="Verdana" w:hAnsi="Verdana"/>
          <w:sz w:val="28"/>
          <w:szCs w:val="28"/>
        </w:rPr>
      </w:pPr>
      <w:r w:rsidRPr="0063369D">
        <w:rPr>
          <w:rFonts w:ascii="Verdana" w:hAnsi="Verdana"/>
          <w:sz w:val="28"/>
          <w:szCs w:val="28"/>
          <w:rtl/>
        </w:rPr>
        <w:t>الله أكبر. الله أكبر. لا إله إلا الله. والله أكبر. الله أكبر ولله الحمد</w:t>
      </w:r>
      <w:r w:rsidR="00516C32" w:rsidRPr="0063369D">
        <w:rPr>
          <w:rFonts w:ascii="Arial" w:hAnsi="Arial" w:cs="Arial"/>
          <w:color w:val="545454"/>
          <w:sz w:val="28"/>
          <w:szCs w:val="28"/>
          <w:shd w:val="clear" w:color="auto" w:fill="FFFFFF"/>
          <w:rtl/>
        </w:rPr>
        <w:t xml:space="preserve"> بسم الله</w:t>
      </w:r>
      <w:r w:rsidR="00516C32" w:rsidRPr="0063369D">
        <w:rPr>
          <w:rFonts w:ascii="Verdana" w:hAnsi="Verdana"/>
          <w:sz w:val="28"/>
          <w:szCs w:val="28"/>
          <w:rtl/>
        </w:rPr>
        <w:t xml:space="preserve"> </w:t>
      </w:r>
      <w:r w:rsidR="00516C32" w:rsidRPr="0063369D">
        <w:rPr>
          <w:rFonts w:ascii="Arial" w:hAnsi="Arial" w:cs="Arial"/>
          <w:color w:val="545454"/>
          <w:sz w:val="28"/>
          <w:szCs w:val="28"/>
          <w:shd w:val="clear" w:color="auto" w:fill="FFFFFF"/>
          <w:rtl/>
        </w:rPr>
        <w:t>الله أكبر.</w:t>
      </w:r>
      <w:r w:rsidR="00516C32" w:rsidRPr="0063369D">
        <w:rPr>
          <w:rFonts w:ascii="Arial" w:hAnsi="Arial" w:cs="Arial"/>
          <w:color w:val="545454"/>
          <w:sz w:val="28"/>
          <w:szCs w:val="28"/>
          <w:shd w:val="clear" w:color="auto" w:fill="FFFFFF"/>
        </w:rPr>
        <w:t> </w:t>
      </w:r>
    </w:p>
    <w:p w:rsidR="004079A0" w:rsidRPr="0063369D" w:rsidRDefault="004079A0" w:rsidP="00D30DA8">
      <w:pPr>
        <w:jc w:val="both"/>
        <w:rPr>
          <w:rFonts w:ascii="Verdana" w:hAnsi="Verdana"/>
          <w:sz w:val="28"/>
          <w:szCs w:val="28"/>
        </w:rPr>
      </w:pPr>
    </w:p>
    <w:p w:rsidR="004079A0" w:rsidRPr="0063369D" w:rsidRDefault="004079A0" w:rsidP="00D30DA8">
      <w:pPr>
        <w:jc w:val="both"/>
        <w:rPr>
          <w:rFonts w:ascii="Verdana" w:hAnsi="Verdana"/>
          <w:sz w:val="28"/>
          <w:szCs w:val="28"/>
        </w:rPr>
      </w:pPr>
      <w:r w:rsidRPr="0063369D">
        <w:rPr>
          <w:rFonts w:ascii="Verdana" w:hAnsi="Verdana"/>
          <w:sz w:val="28"/>
          <w:szCs w:val="28"/>
        </w:rPr>
        <w:lastRenderedPageBreak/>
        <w:tab/>
        <w:t>Diyerek kurbanını kesmiştir.</w:t>
      </w:r>
      <w:r w:rsidRPr="0063369D">
        <w:rPr>
          <w:rStyle w:val="DipnotBavurusu"/>
          <w:rFonts w:ascii="Verdana" w:hAnsi="Verdana"/>
          <w:sz w:val="28"/>
          <w:szCs w:val="28"/>
        </w:rPr>
        <w:footnoteReference w:id="60"/>
      </w:r>
    </w:p>
    <w:p w:rsidR="004079A0" w:rsidRPr="0063369D" w:rsidRDefault="004079A0" w:rsidP="00D30DA8">
      <w:pPr>
        <w:jc w:val="both"/>
        <w:rPr>
          <w:rFonts w:ascii="Verdana" w:hAnsi="Verdana"/>
          <w:sz w:val="28"/>
          <w:szCs w:val="28"/>
        </w:rPr>
      </w:pP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Hayvanın usulüne göre kesilmiş olabilmesi için; Kurbanlık hayvanın yemek ve nefes borusu ile iki şah damarının kesilmesi gerekir. </w:t>
      </w:r>
    </w:p>
    <w:p w:rsidR="004079A0" w:rsidRPr="0063369D" w:rsidRDefault="004079A0" w:rsidP="004079A0">
      <w:pPr>
        <w:jc w:val="both"/>
        <w:rPr>
          <w:rFonts w:ascii="Verdana" w:hAnsi="Verdana"/>
          <w:sz w:val="28"/>
          <w:szCs w:val="28"/>
        </w:rPr>
      </w:pPr>
      <w:r w:rsidRPr="0063369D">
        <w:rPr>
          <w:rFonts w:ascii="Verdana" w:hAnsi="Verdana"/>
          <w:sz w:val="28"/>
          <w:szCs w:val="28"/>
        </w:rPr>
        <w:tab/>
      </w: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Hayvan henüz ölmeden kafasını gövdesinden ayırmak ve derisini yüzmeye başlamak mekruhtur. </w:t>
      </w:r>
    </w:p>
    <w:p w:rsidR="004079A0" w:rsidRPr="0063369D" w:rsidRDefault="004079A0" w:rsidP="004079A0">
      <w:pPr>
        <w:jc w:val="both"/>
        <w:rPr>
          <w:rFonts w:ascii="Verdana" w:hAnsi="Verdana"/>
          <w:sz w:val="28"/>
          <w:szCs w:val="28"/>
        </w:rPr>
      </w:pP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Kurban kesim esnasında çevre kirletilmemelidir. Çevreyi kirletmek imanla bağdaşmayan bir davranıştır. Kurban atıkları çöpe veya gelişigüzel bir yere atılmamalı toprağa gömülmelidir. </w:t>
      </w:r>
    </w:p>
    <w:p w:rsidR="004079A0" w:rsidRPr="0063369D" w:rsidRDefault="004079A0" w:rsidP="004079A0">
      <w:pPr>
        <w:jc w:val="both"/>
        <w:rPr>
          <w:rFonts w:ascii="Verdana" w:hAnsi="Verdana"/>
          <w:sz w:val="28"/>
          <w:szCs w:val="28"/>
        </w:rPr>
      </w:pP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Kurbanın yenilebilecek hiçbir şeyi zayi edilmemeli, derisi hayır kurumlarına verilmelidir. Etinden aile fertlerine ve misafirlere ikram edilmeli, kurban kesemeyen fakirlere de tasadduk edilmelidir. Kurban kesenin aile fertleri kalabalık ve maddî durumu çok iyi değilse kurban etinin bir kısmını daha sonraki günlere saklayabilir. </w:t>
      </w:r>
    </w:p>
    <w:p w:rsidR="004079A0" w:rsidRPr="0063369D" w:rsidRDefault="004079A0" w:rsidP="004079A0">
      <w:pPr>
        <w:jc w:val="both"/>
        <w:rPr>
          <w:rFonts w:ascii="Verdana" w:hAnsi="Verdana"/>
          <w:sz w:val="28"/>
          <w:szCs w:val="28"/>
        </w:rPr>
      </w:pP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Peygamberimiz (s.a.s.); </w:t>
      </w:r>
    </w:p>
    <w:p w:rsidR="004079A0" w:rsidRPr="0063369D" w:rsidRDefault="004079A0" w:rsidP="004079A0">
      <w:pPr>
        <w:jc w:val="both"/>
        <w:rPr>
          <w:rFonts w:ascii="Verdana" w:hAnsi="Verdana"/>
          <w:sz w:val="28"/>
          <w:szCs w:val="28"/>
        </w:rPr>
      </w:pP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"Kurban kesebilenlerin kesemeyenlere imkân sağlaması için kurban etlerinin üç günden sonraya bırakılmasını yasaklamıştım. Artık bundan böyle kurban etini yiyin, yedirin ve daha sonraki günlerin</w:t>
      </w:r>
      <w:r w:rsidRPr="0063369D">
        <w:rPr>
          <w:rFonts w:ascii="Verdana" w:hAnsi="Verdana"/>
          <w:sz w:val="28"/>
          <w:szCs w:val="28"/>
        </w:rPr>
        <w:t>iz için saklayın" buyurmuştur.</w:t>
      </w:r>
      <w:r w:rsidRPr="0063369D">
        <w:rPr>
          <w:rStyle w:val="DipnotBavurusu"/>
          <w:rFonts w:ascii="Verdana" w:hAnsi="Verdana"/>
          <w:sz w:val="28"/>
          <w:szCs w:val="28"/>
        </w:rPr>
        <w:footnoteReference w:id="61"/>
      </w:r>
      <w:r w:rsidR="00785341" w:rsidRPr="0063369D">
        <w:rPr>
          <w:rFonts w:ascii="Verdana" w:hAnsi="Verdana"/>
          <w:sz w:val="28"/>
          <w:szCs w:val="28"/>
        </w:rPr>
        <w:t xml:space="preserve"> </w:t>
      </w:r>
    </w:p>
    <w:p w:rsidR="004079A0" w:rsidRPr="0063369D" w:rsidRDefault="004079A0" w:rsidP="004079A0">
      <w:pPr>
        <w:jc w:val="both"/>
        <w:rPr>
          <w:rFonts w:ascii="Verdana" w:hAnsi="Verdana"/>
          <w:sz w:val="28"/>
          <w:szCs w:val="28"/>
        </w:rPr>
      </w:pPr>
    </w:p>
    <w:p w:rsidR="004079A0" w:rsidRPr="0063369D" w:rsidRDefault="004079A0" w:rsidP="004079A0">
      <w:pPr>
        <w:jc w:val="both"/>
        <w:rPr>
          <w:rFonts w:ascii="Verdana" w:hAnsi="Verdana"/>
          <w:b/>
          <w:bCs/>
          <w:sz w:val="28"/>
          <w:szCs w:val="28"/>
        </w:rPr>
      </w:pPr>
      <w:r w:rsidRPr="0063369D">
        <w:rPr>
          <w:rFonts w:ascii="Verdana" w:hAnsi="Verdana"/>
          <w:b/>
          <w:bCs/>
          <w:sz w:val="28"/>
          <w:szCs w:val="28"/>
        </w:rPr>
        <w:tab/>
      </w:r>
      <w:r w:rsidR="00785341" w:rsidRPr="0063369D">
        <w:rPr>
          <w:rFonts w:ascii="Verdana" w:hAnsi="Verdana"/>
          <w:b/>
          <w:bCs/>
          <w:sz w:val="28"/>
          <w:szCs w:val="28"/>
        </w:rPr>
        <w:t xml:space="preserve">6. Kurban Kesmenin Kazanımları </w:t>
      </w:r>
    </w:p>
    <w:p w:rsidR="004079A0" w:rsidRPr="0063369D" w:rsidRDefault="004079A0" w:rsidP="004079A0">
      <w:pPr>
        <w:jc w:val="both"/>
        <w:rPr>
          <w:rFonts w:ascii="Verdana" w:hAnsi="Verdana"/>
          <w:sz w:val="28"/>
          <w:szCs w:val="28"/>
        </w:rPr>
      </w:pP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Kurban kesen kimse; </w:t>
      </w:r>
    </w:p>
    <w:p w:rsidR="004079A0" w:rsidRPr="0063369D" w:rsidRDefault="004079A0" w:rsidP="004079A0">
      <w:pPr>
        <w:jc w:val="both"/>
        <w:rPr>
          <w:rFonts w:ascii="Verdana" w:hAnsi="Verdana"/>
          <w:sz w:val="28"/>
          <w:szCs w:val="28"/>
        </w:rPr>
      </w:pP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-Allah ve Peygamberin emrine uymuş, </w:t>
      </w: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-Kulluk bilincine erişmiş, </w:t>
      </w: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-Allah'ın verdiği nimetlere şükretmiş, </w:t>
      </w: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-Çok sevap kazanmış, ahiret için azık hazırlamış olur. </w:t>
      </w: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-Günahlarının bağışlanmasına ve Allah'ın af ve mağfiretine vesile olur. </w:t>
      </w: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-Kurban etinin misafir ve komşulara ikramı, fakirlere tasadduk'u sebebiyle sosyal yardımlaşma, dayanışma ve kaynaşmayı, bayram sevincini paylaşmayı sağlamış, sosyal adalete katkı sağlamış, paylaşma bilinci ve sevincini geliştirmiş olur. </w:t>
      </w: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-Kişi kurban keserek nefsini cimrilikten korunmuş olur. </w:t>
      </w:r>
    </w:p>
    <w:p w:rsidR="004079A0" w:rsidRPr="0063369D" w:rsidRDefault="004079A0" w:rsidP="004079A0">
      <w:pPr>
        <w:jc w:val="both"/>
        <w:rPr>
          <w:rFonts w:ascii="Verdana" w:hAnsi="Verdana"/>
          <w:sz w:val="28"/>
          <w:szCs w:val="28"/>
        </w:rPr>
      </w:pPr>
    </w:p>
    <w:p w:rsidR="004079A0" w:rsidRPr="0063369D"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Sonuç olarak kurban, ezan gibi İslam’ın şiarı olan bir ibadettir. Bu ibadet ile dinen zengin sayılan kimseler yükümlüdür. Kurban; koyun, keçi, sığır, manda ve devenin kurban bayramı günlerinde, usulüne uygun olarak kesilerek yerine getirilir. Bu k</w:t>
      </w:r>
      <w:r w:rsidRPr="0063369D">
        <w:rPr>
          <w:rFonts w:ascii="Verdana" w:hAnsi="Verdana"/>
          <w:sz w:val="28"/>
          <w:szCs w:val="28"/>
        </w:rPr>
        <w:t>urbana ”udhıyye” denir. Hacda kı</w:t>
      </w:r>
      <w:r w:rsidR="00785341" w:rsidRPr="0063369D">
        <w:rPr>
          <w:rFonts w:ascii="Verdana" w:hAnsi="Verdana"/>
          <w:sz w:val="28"/>
          <w:szCs w:val="28"/>
        </w:rPr>
        <w:t xml:space="preserve">ran ve temettu hacı yapanların kurban bayramı günlerinde kestiklere kurbana da “hedy” denir. </w:t>
      </w:r>
    </w:p>
    <w:p w:rsidR="004079A0" w:rsidRPr="0063369D" w:rsidRDefault="004079A0" w:rsidP="004079A0">
      <w:pPr>
        <w:jc w:val="both"/>
        <w:rPr>
          <w:rFonts w:ascii="Verdana" w:hAnsi="Verdana"/>
          <w:sz w:val="28"/>
          <w:szCs w:val="28"/>
        </w:rPr>
      </w:pPr>
    </w:p>
    <w:p w:rsidR="00A67DB9" w:rsidRDefault="004079A0" w:rsidP="004079A0">
      <w:pPr>
        <w:jc w:val="both"/>
        <w:rPr>
          <w:rFonts w:ascii="Verdana" w:hAnsi="Verdana"/>
          <w:sz w:val="28"/>
          <w:szCs w:val="28"/>
        </w:rPr>
      </w:pPr>
      <w:r w:rsidRPr="0063369D">
        <w:rPr>
          <w:rFonts w:ascii="Verdana" w:hAnsi="Verdana"/>
          <w:sz w:val="28"/>
          <w:szCs w:val="28"/>
        </w:rPr>
        <w:tab/>
      </w:r>
      <w:r w:rsidR="00785341" w:rsidRPr="0063369D">
        <w:rPr>
          <w:rFonts w:ascii="Verdana" w:hAnsi="Verdana"/>
          <w:sz w:val="28"/>
          <w:szCs w:val="28"/>
        </w:rPr>
        <w:t xml:space="preserve">İyi insan iyi Müslüman, imkânı olursa Allah için kurban keser ve Allah’ın rızasını kazanmaya çalışır. </w:t>
      </w:r>
    </w:p>
    <w:p w:rsidR="00DF3EFF" w:rsidRDefault="00DF3EFF" w:rsidP="004079A0">
      <w:pPr>
        <w:jc w:val="both"/>
        <w:rPr>
          <w:rFonts w:ascii="Verdana" w:hAnsi="Verdana"/>
          <w:sz w:val="28"/>
          <w:szCs w:val="28"/>
        </w:rPr>
      </w:pPr>
    </w:p>
    <w:p w:rsidR="00DF3EFF" w:rsidRPr="0063369D" w:rsidRDefault="00DF3EFF" w:rsidP="00DF3EFF">
      <w:pPr>
        <w:jc w:val="center"/>
        <w:rPr>
          <w:rFonts w:ascii="Verdana" w:hAnsi="Verdana"/>
          <w:b/>
          <w:bCs/>
          <w:sz w:val="28"/>
          <w:szCs w:val="28"/>
        </w:rPr>
      </w:pPr>
      <w:r>
        <w:rPr>
          <w:rFonts w:ascii="Verdana" w:hAnsi="Verdana"/>
          <w:b/>
          <w:bCs/>
          <w:noProof/>
          <w:sz w:val="28"/>
          <w:szCs w:val="28"/>
          <w:lang w:val="tr-TR" w:eastAsia="tr-TR"/>
        </w:rPr>
        <w:drawing>
          <wp:inline distT="0" distB="0" distL="0" distR="0">
            <wp:extent cx="2836293" cy="1577559"/>
            <wp:effectExtent l="19050" t="0" r="2157" b="0"/>
            <wp:docPr id="1" name="0 Resim" desc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jpg"/>
                    <pic:cNvPicPr/>
                  </pic:nvPicPr>
                  <pic:blipFill>
                    <a:blip r:embed="rId8" cstate="print"/>
                    <a:stretch>
                      <a:fillRect/>
                    </a:stretch>
                  </pic:blipFill>
                  <pic:spPr>
                    <a:xfrm>
                      <a:off x="0" y="0"/>
                      <a:ext cx="2835791" cy="1577280"/>
                    </a:xfrm>
                    <a:prstGeom prst="rect">
                      <a:avLst/>
                    </a:prstGeom>
                  </pic:spPr>
                </pic:pic>
              </a:graphicData>
            </a:graphic>
          </wp:inline>
        </w:drawing>
      </w:r>
    </w:p>
    <w:sectPr w:rsidR="00DF3EFF" w:rsidRPr="0063369D" w:rsidSect="00A67DB9">
      <w:footerReference w:type="default" r:id="rId9"/>
      <w:type w:val="continuous"/>
      <w:pgSz w:w="11910" w:h="16840"/>
      <w:pgMar w:top="960" w:right="1020" w:bottom="1200"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E6" w:rsidRDefault="00B11EE6" w:rsidP="00A67DB9">
      <w:r>
        <w:separator/>
      </w:r>
    </w:p>
  </w:endnote>
  <w:endnote w:type="continuationSeparator" w:id="1">
    <w:p w:rsidR="00B11EE6" w:rsidRDefault="00B11EE6" w:rsidP="00A67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haikh Hamdullah Musha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B9" w:rsidRDefault="004A0D73">
    <w:pPr>
      <w:pStyle w:val="GvdeMetni"/>
      <w:spacing w:line="14" w:lineRule="auto"/>
      <w:ind w:left="0"/>
      <w:rPr>
        <w:sz w:val="20"/>
      </w:rPr>
    </w:pPr>
    <w:r w:rsidRPr="004A0D73">
      <w:pict>
        <v:shapetype id="_x0000_t202" coordsize="21600,21600" o:spt="202" path="m,l,21600r21600,l21600,xe">
          <v:stroke joinstyle="miter"/>
          <v:path gradientshapeok="t" o:connecttype="rect"/>
        </v:shapetype>
        <v:shape id="_x0000_s1025" type="#_x0000_t202" style="position:absolute;margin-left:315.05pt;margin-top:778.9pt;width:8pt;height:14pt;z-index:-251658752;mso-position-horizontal-relative:page;mso-position-vertical-relative:page" filled="f" stroked="f">
          <v:textbox inset="0,0,0,0">
            <w:txbxContent>
              <w:p w:rsidR="00A67DB9" w:rsidRDefault="009444DC">
                <w:pPr>
                  <w:pStyle w:val="GvdeMetni"/>
                  <w:spacing w:line="265" w:lineRule="exact"/>
                  <w:ind w:left="20"/>
                </w:pPr>
                <w:r>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E6" w:rsidRDefault="00B11EE6" w:rsidP="00A67DB9">
      <w:r>
        <w:separator/>
      </w:r>
    </w:p>
  </w:footnote>
  <w:footnote w:type="continuationSeparator" w:id="1">
    <w:p w:rsidR="00B11EE6" w:rsidRDefault="00B11EE6" w:rsidP="00A67DB9">
      <w:r>
        <w:continuationSeparator/>
      </w:r>
    </w:p>
  </w:footnote>
  <w:footnote w:id="2">
    <w:p w:rsidR="00724D50" w:rsidRPr="00724D50" w:rsidRDefault="00724D50" w:rsidP="00724D50">
      <w:pPr>
        <w:pStyle w:val="DipnotMetni"/>
        <w:rPr>
          <w:lang w:val="tr-TR"/>
        </w:rPr>
      </w:pPr>
      <w:r>
        <w:rPr>
          <w:rStyle w:val="DipnotBavurusu"/>
        </w:rPr>
        <w:footnoteRef/>
      </w:r>
      <w:r w:rsidRPr="00DF3EFF">
        <w:rPr>
          <w:lang w:val="de-DE"/>
        </w:rPr>
        <w:t xml:space="preserve"> Alak, 96/19.</w:t>
      </w:r>
    </w:p>
  </w:footnote>
  <w:footnote w:id="3">
    <w:p w:rsidR="00815763" w:rsidRPr="00815763" w:rsidRDefault="00815763" w:rsidP="00815763">
      <w:pPr>
        <w:pStyle w:val="DipnotMetni"/>
        <w:rPr>
          <w:lang w:val="tr-TR"/>
        </w:rPr>
      </w:pPr>
      <w:r>
        <w:rPr>
          <w:rStyle w:val="DipnotBavurusu"/>
        </w:rPr>
        <w:footnoteRef/>
      </w:r>
      <w:r w:rsidRPr="00DF3EFF">
        <w:rPr>
          <w:lang w:val="de-DE"/>
        </w:rPr>
        <w:t xml:space="preserve"> Bakara, 2/186.</w:t>
      </w:r>
    </w:p>
  </w:footnote>
  <w:footnote w:id="4">
    <w:p w:rsidR="00815763" w:rsidRPr="00815763" w:rsidRDefault="00815763" w:rsidP="00815763">
      <w:pPr>
        <w:pStyle w:val="DipnotMetni"/>
        <w:rPr>
          <w:lang w:val="tr-TR"/>
        </w:rPr>
      </w:pPr>
      <w:r>
        <w:rPr>
          <w:rStyle w:val="DipnotBavurusu"/>
        </w:rPr>
        <w:footnoteRef/>
      </w:r>
      <w:r w:rsidRPr="00815763">
        <w:rPr>
          <w:lang w:val="tr-TR"/>
        </w:rPr>
        <w:t xml:space="preserve"> Benzerleri için bk. Nisa, 4/172; Vâkıa, 56/11; Mutaffifîn, 83/28</w:t>
      </w:r>
    </w:p>
  </w:footnote>
  <w:footnote w:id="5">
    <w:p w:rsidR="00BA627A" w:rsidRPr="00BA627A" w:rsidRDefault="00BA627A" w:rsidP="00BA627A">
      <w:pPr>
        <w:pStyle w:val="DipnotMetni"/>
        <w:rPr>
          <w:lang w:val="tr-TR"/>
        </w:rPr>
      </w:pPr>
      <w:r>
        <w:rPr>
          <w:rStyle w:val="DipnotBavurusu"/>
        </w:rPr>
        <w:footnoteRef/>
      </w:r>
      <w:r w:rsidRPr="00DF3EFF">
        <w:rPr>
          <w:lang w:val="tr-TR"/>
        </w:rPr>
        <w:t xml:space="preserve"> Buhârî, Cuma, 4.</w:t>
      </w:r>
    </w:p>
  </w:footnote>
  <w:footnote w:id="6">
    <w:p w:rsidR="00BA627A" w:rsidRPr="00BA627A" w:rsidRDefault="00BA627A" w:rsidP="00BA627A">
      <w:pPr>
        <w:pStyle w:val="DipnotMetni"/>
        <w:rPr>
          <w:lang w:val="tr-TR"/>
        </w:rPr>
      </w:pPr>
      <w:r>
        <w:rPr>
          <w:rStyle w:val="DipnotBavurusu"/>
        </w:rPr>
        <w:footnoteRef/>
      </w:r>
      <w:r>
        <w:t xml:space="preserve"> </w:t>
      </w:r>
      <w:r w:rsidRPr="00BA627A">
        <w:t>Mâide, 5/27.</w:t>
      </w:r>
    </w:p>
  </w:footnote>
  <w:footnote w:id="7">
    <w:p w:rsidR="00BA627A" w:rsidRPr="00BA627A" w:rsidRDefault="00BA627A" w:rsidP="00BA627A">
      <w:pPr>
        <w:pStyle w:val="DipnotMetni"/>
        <w:rPr>
          <w:lang w:val="tr-TR"/>
        </w:rPr>
      </w:pPr>
      <w:r>
        <w:rPr>
          <w:rStyle w:val="DipnotBavurusu"/>
        </w:rPr>
        <w:footnoteRef/>
      </w:r>
      <w:r>
        <w:t xml:space="preserve"> </w:t>
      </w:r>
      <w:r w:rsidRPr="00BA627A">
        <w:t>bk. Sâffât, 37/100-110.</w:t>
      </w:r>
    </w:p>
  </w:footnote>
  <w:footnote w:id="8">
    <w:p w:rsidR="00C7397A" w:rsidRPr="00C7397A" w:rsidRDefault="00C7397A" w:rsidP="00C7397A">
      <w:pPr>
        <w:pStyle w:val="DipnotMetni"/>
        <w:rPr>
          <w:lang w:val="tr-TR"/>
        </w:rPr>
      </w:pPr>
      <w:r>
        <w:rPr>
          <w:rStyle w:val="DipnotBavurusu"/>
        </w:rPr>
        <w:footnoteRef/>
      </w:r>
      <w:r>
        <w:t xml:space="preserve"> </w:t>
      </w:r>
      <w:r w:rsidRPr="00C7397A">
        <w:t>Bakara, 2/196; Mâide, 5/2, 95, 97; Fetih, 48/25.</w:t>
      </w:r>
    </w:p>
  </w:footnote>
  <w:footnote w:id="9">
    <w:p w:rsidR="00C7397A" w:rsidRPr="00C7397A" w:rsidRDefault="00C7397A" w:rsidP="00C7397A">
      <w:pPr>
        <w:pStyle w:val="DipnotMetni"/>
        <w:rPr>
          <w:lang w:val="tr-TR"/>
        </w:rPr>
      </w:pPr>
      <w:r>
        <w:rPr>
          <w:rStyle w:val="DipnotBavurusu"/>
        </w:rPr>
        <w:footnoteRef/>
      </w:r>
      <w:r>
        <w:t xml:space="preserve"> </w:t>
      </w:r>
      <w:r w:rsidRPr="00C7397A">
        <w:t>Hac, 22/28, 33.</w:t>
      </w:r>
    </w:p>
  </w:footnote>
  <w:footnote w:id="10">
    <w:p w:rsidR="00C7397A" w:rsidRPr="00C7397A" w:rsidRDefault="00C7397A" w:rsidP="00C7397A">
      <w:pPr>
        <w:pStyle w:val="DipnotMetni"/>
        <w:rPr>
          <w:lang w:val="tr-TR"/>
        </w:rPr>
      </w:pPr>
      <w:r>
        <w:rPr>
          <w:rStyle w:val="DipnotBavurusu"/>
        </w:rPr>
        <w:footnoteRef/>
      </w:r>
      <w:r>
        <w:t xml:space="preserve"> </w:t>
      </w:r>
      <w:r w:rsidRPr="00C7397A">
        <w:t>Hac, 22/32.</w:t>
      </w:r>
    </w:p>
  </w:footnote>
  <w:footnote w:id="11">
    <w:p w:rsidR="00C7397A" w:rsidRPr="00C7397A" w:rsidRDefault="00C7397A" w:rsidP="00C7397A">
      <w:pPr>
        <w:pStyle w:val="DipnotMetni"/>
        <w:rPr>
          <w:lang w:val="tr-TR"/>
        </w:rPr>
      </w:pPr>
      <w:r>
        <w:rPr>
          <w:rStyle w:val="DipnotBavurusu"/>
        </w:rPr>
        <w:footnoteRef/>
      </w:r>
      <w:r>
        <w:t xml:space="preserve"> </w:t>
      </w:r>
      <w:r w:rsidRPr="00C7397A">
        <w:t>Hac, 22/36</w:t>
      </w:r>
    </w:p>
  </w:footnote>
  <w:footnote w:id="12">
    <w:p w:rsidR="00C7397A" w:rsidRPr="00C7397A" w:rsidRDefault="00C7397A" w:rsidP="00C7397A">
      <w:pPr>
        <w:pStyle w:val="DipnotMetni"/>
        <w:rPr>
          <w:lang w:val="tr-TR"/>
        </w:rPr>
      </w:pPr>
      <w:r>
        <w:rPr>
          <w:rStyle w:val="DipnotBavurusu"/>
        </w:rPr>
        <w:footnoteRef/>
      </w:r>
      <w:r>
        <w:t xml:space="preserve"> </w:t>
      </w:r>
      <w:r w:rsidRPr="00C7397A">
        <w:t>Sâffât, 37/110; Bakara, 2/67-71.</w:t>
      </w:r>
    </w:p>
  </w:footnote>
  <w:footnote w:id="13">
    <w:p w:rsidR="00C7397A" w:rsidRPr="00C7397A" w:rsidRDefault="00C7397A" w:rsidP="00C7397A">
      <w:pPr>
        <w:pStyle w:val="DipnotMetni"/>
        <w:rPr>
          <w:lang w:val="tr-TR"/>
        </w:rPr>
      </w:pPr>
      <w:r>
        <w:rPr>
          <w:rStyle w:val="DipnotBavurusu"/>
        </w:rPr>
        <w:footnoteRef/>
      </w:r>
      <w:r>
        <w:t xml:space="preserve"> </w:t>
      </w:r>
      <w:r w:rsidRPr="00C7397A">
        <w:t>Kevser,108/ 2.</w:t>
      </w:r>
    </w:p>
  </w:footnote>
  <w:footnote w:id="14">
    <w:p w:rsidR="00C7397A" w:rsidRPr="00C7397A" w:rsidRDefault="00C7397A" w:rsidP="00C7397A">
      <w:pPr>
        <w:pStyle w:val="DipnotMetni"/>
        <w:rPr>
          <w:lang w:val="tr-TR"/>
        </w:rPr>
      </w:pPr>
      <w:r>
        <w:rPr>
          <w:rStyle w:val="DipnotBavurusu"/>
        </w:rPr>
        <w:footnoteRef/>
      </w:r>
      <w:r>
        <w:t xml:space="preserve"> </w:t>
      </w:r>
      <w:r w:rsidRPr="00C7397A">
        <w:t>bk. Hac, 22/34.</w:t>
      </w:r>
    </w:p>
  </w:footnote>
  <w:footnote w:id="15">
    <w:p w:rsidR="00C7397A" w:rsidRPr="00C7397A" w:rsidRDefault="00C7397A" w:rsidP="00C7397A">
      <w:pPr>
        <w:pStyle w:val="DipnotMetni"/>
        <w:rPr>
          <w:lang w:val="tr-TR"/>
        </w:rPr>
      </w:pPr>
      <w:r>
        <w:rPr>
          <w:rStyle w:val="DipnotBavurusu"/>
        </w:rPr>
        <w:footnoteRef/>
      </w:r>
      <w:r>
        <w:t xml:space="preserve"> </w:t>
      </w:r>
      <w:r w:rsidRPr="00C7397A">
        <w:t>Bakara, 2/196.</w:t>
      </w:r>
    </w:p>
  </w:footnote>
  <w:footnote w:id="16">
    <w:p w:rsidR="00E17AD8" w:rsidRPr="00E17AD8" w:rsidRDefault="00E17AD8" w:rsidP="00E17AD8">
      <w:pPr>
        <w:pStyle w:val="DipnotMetni"/>
        <w:rPr>
          <w:lang w:val="tr-TR"/>
        </w:rPr>
      </w:pPr>
      <w:r>
        <w:rPr>
          <w:rStyle w:val="DipnotBavurusu"/>
        </w:rPr>
        <w:footnoteRef/>
      </w:r>
      <w:r>
        <w:t xml:space="preserve"> </w:t>
      </w:r>
      <w:r w:rsidRPr="00E17AD8">
        <w:t>Hac, 22/36.</w:t>
      </w:r>
    </w:p>
  </w:footnote>
  <w:footnote w:id="17">
    <w:p w:rsidR="00E17AD8" w:rsidRPr="00E17AD8" w:rsidRDefault="00E17AD8" w:rsidP="00E17AD8">
      <w:pPr>
        <w:pStyle w:val="DipnotMetni"/>
        <w:rPr>
          <w:lang w:val="tr-TR"/>
        </w:rPr>
      </w:pPr>
      <w:r>
        <w:rPr>
          <w:rStyle w:val="DipnotBavurusu"/>
        </w:rPr>
        <w:footnoteRef/>
      </w:r>
      <w:r>
        <w:t xml:space="preserve"> </w:t>
      </w:r>
      <w:r w:rsidRPr="00E17AD8">
        <w:t>Hac, 22/37</w:t>
      </w:r>
    </w:p>
  </w:footnote>
  <w:footnote w:id="18">
    <w:p w:rsidR="0094461F" w:rsidRPr="0094461F" w:rsidRDefault="0094461F" w:rsidP="0094461F">
      <w:pPr>
        <w:pStyle w:val="DipnotMetni"/>
        <w:rPr>
          <w:lang w:val="tr-TR"/>
        </w:rPr>
      </w:pPr>
      <w:r>
        <w:rPr>
          <w:rStyle w:val="DipnotBavurusu"/>
        </w:rPr>
        <w:footnoteRef/>
      </w:r>
      <w:r>
        <w:t xml:space="preserve"> </w:t>
      </w:r>
      <w:r w:rsidRPr="0094461F">
        <w:t>Hac, 22/34</w:t>
      </w:r>
    </w:p>
  </w:footnote>
  <w:footnote w:id="19">
    <w:p w:rsidR="0094461F" w:rsidRPr="0094461F" w:rsidRDefault="0094461F">
      <w:pPr>
        <w:pStyle w:val="DipnotMetni"/>
        <w:rPr>
          <w:lang w:val="tr-TR"/>
        </w:rPr>
      </w:pPr>
      <w:r>
        <w:rPr>
          <w:rStyle w:val="DipnotBavurusu"/>
        </w:rPr>
        <w:footnoteRef/>
      </w:r>
      <w:r>
        <w:t xml:space="preserve"> Levililer, 2; Tekvin, 4/3.</w:t>
      </w:r>
    </w:p>
  </w:footnote>
  <w:footnote w:id="20">
    <w:p w:rsidR="0094461F" w:rsidRPr="0094461F" w:rsidRDefault="0094461F">
      <w:pPr>
        <w:pStyle w:val="DipnotMetni"/>
        <w:rPr>
          <w:lang w:val="tr-TR"/>
        </w:rPr>
      </w:pPr>
      <w:r>
        <w:rPr>
          <w:rStyle w:val="DipnotBavurusu"/>
        </w:rPr>
        <w:footnoteRef/>
      </w:r>
      <w:r>
        <w:t xml:space="preserve"> Levililer, 2.</w:t>
      </w:r>
    </w:p>
  </w:footnote>
  <w:footnote w:id="21">
    <w:p w:rsidR="0094461F" w:rsidRPr="0094461F" w:rsidRDefault="0094461F">
      <w:pPr>
        <w:pStyle w:val="DipnotMetni"/>
        <w:rPr>
          <w:lang w:val="tr-TR"/>
        </w:rPr>
      </w:pPr>
      <w:r>
        <w:rPr>
          <w:rStyle w:val="DipnotBavurusu"/>
        </w:rPr>
        <w:footnoteRef/>
      </w:r>
      <w:r>
        <w:t xml:space="preserve"> Tekvin, 34/54.</w:t>
      </w:r>
    </w:p>
  </w:footnote>
  <w:footnote w:id="22">
    <w:p w:rsidR="0094461F" w:rsidRPr="0094461F" w:rsidRDefault="0094461F">
      <w:pPr>
        <w:pStyle w:val="DipnotMetni"/>
        <w:rPr>
          <w:lang w:val="tr-TR"/>
        </w:rPr>
      </w:pPr>
      <w:r>
        <w:rPr>
          <w:rStyle w:val="DipnotBavurusu"/>
        </w:rPr>
        <w:footnoteRef/>
      </w:r>
      <w:r w:rsidRPr="00DF3EFF">
        <w:rPr>
          <w:lang w:val="tr-TR"/>
        </w:rPr>
        <w:t xml:space="preserve"> Levililer, 22/26-27; Çıkış, 12/5; Sayılar, 19/1-10</w:t>
      </w:r>
    </w:p>
  </w:footnote>
  <w:footnote w:id="23">
    <w:p w:rsidR="0094461F" w:rsidRPr="0094461F" w:rsidRDefault="0094461F">
      <w:pPr>
        <w:pStyle w:val="DipnotMetni"/>
        <w:rPr>
          <w:lang w:val="tr-TR"/>
        </w:rPr>
      </w:pPr>
      <w:r>
        <w:rPr>
          <w:rStyle w:val="DipnotBavurusu"/>
        </w:rPr>
        <w:footnoteRef/>
      </w:r>
      <w:r w:rsidRPr="00DF3EFF">
        <w:rPr>
          <w:lang w:val="tr-TR"/>
        </w:rPr>
        <w:t xml:space="preserve"> Bardakoğlu, Kurban, DİA, XXVI, 436.</w:t>
      </w:r>
    </w:p>
  </w:footnote>
  <w:footnote w:id="24">
    <w:p w:rsidR="0094461F" w:rsidRPr="0094461F" w:rsidRDefault="0094461F">
      <w:pPr>
        <w:pStyle w:val="DipnotMetni"/>
        <w:rPr>
          <w:lang w:val="de-DE"/>
        </w:rPr>
      </w:pPr>
      <w:r>
        <w:rPr>
          <w:rStyle w:val="DipnotBavurusu"/>
        </w:rPr>
        <w:footnoteRef/>
      </w:r>
      <w:r w:rsidRPr="0094461F">
        <w:rPr>
          <w:lang w:val="de-DE"/>
        </w:rPr>
        <w:t xml:space="preserve"> bk. Bakara, 2/173; Mâide, 5/3; En'âm, 6/121, 145; Nahl, 16/115.</w:t>
      </w:r>
    </w:p>
  </w:footnote>
  <w:footnote w:id="25">
    <w:p w:rsidR="0094461F" w:rsidRPr="0094461F" w:rsidRDefault="0094461F">
      <w:pPr>
        <w:pStyle w:val="DipnotMetni"/>
        <w:rPr>
          <w:lang w:val="tr-TR"/>
        </w:rPr>
      </w:pPr>
      <w:r>
        <w:rPr>
          <w:rStyle w:val="DipnotBavurusu"/>
        </w:rPr>
        <w:footnoteRef/>
      </w:r>
      <w:r w:rsidRPr="00DF3EFF">
        <w:rPr>
          <w:lang w:val="de-DE"/>
        </w:rPr>
        <w:t xml:space="preserve"> Müslim, Edâhî, 38.</w:t>
      </w:r>
    </w:p>
  </w:footnote>
  <w:footnote w:id="26">
    <w:p w:rsidR="0094461F" w:rsidRPr="0094461F" w:rsidRDefault="0094461F">
      <w:pPr>
        <w:pStyle w:val="DipnotMetni"/>
        <w:rPr>
          <w:lang w:val="tr-TR"/>
        </w:rPr>
      </w:pPr>
      <w:r>
        <w:rPr>
          <w:rStyle w:val="DipnotBavurusu"/>
        </w:rPr>
        <w:footnoteRef/>
      </w:r>
      <w:r w:rsidRPr="00DF3EFF">
        <w:rPr>
          <w:lang w:val="de-DE"/>
        </w:rPr>
        <w:t xml:space="preserve"> bk. Kurtubî, XX, 220.</w:t>
      </w:r>
    </w:p>
  </w:footnote>
  <w:footnote w:id="27">
    <w:p w:rsidR="0094461F" w:rsidRPr="0094461F" w:rsidRDefault="0094461F">
      <w:pPr>
        <w:pStyle w:val="DipnotMetni"/>
        <w:rPr>
          <w:lang w:val="tr-TR"/>
        </w:rPr>
      </w:pPr>
      <w:r>
        <w:rPr>
          <w:rStyle w:val="DipnotBavurusu"/>
        </w:rPr>
        <w:footnoteRef/>
      </w:r>
      <w:r w:rsidRPr="0094461F">
        <w:rPr>
          <w:lang w:val="tr-TR"/>
        </w:rPr>
        <w:t xml:space="preserve"> bk Mergînânî, IV, 70; Kâsânî, V, 62</w:t>
      </w:r>
    </w:p>
  </w:footnote>
  <w:footnote w:id="28">
    <w:p w:rsidR="008A3AD1" w:rsidRPr="008A3AD1" w:rsidRDefault="008A3AD1">
      <w:pPr>
        <w:pStyle w:val="DipnotMetni"/>
        <w:rPr>
          <w:lang w:val="tr-TR"/>
        </w:rPr>
      </w:pPr>
      <w:r>
        <w:rPr>
          <w:rStyle w:val="DipnotBavurusu"/>
        </w:rPr>
        <w:footnoteRef/>
      </w:r>
      <w:r w:rsidRPr="00DF3EFF">
        <w:rPr>
          <w:lang w:val="tr-TR"/>
        </w:rPr>
        <w:t xml:space="preserve"> Kâsânî, V, 62.</w:t>
      </w:r>
    </w:p>
  </w:footnote>
  <w:footnote w:id="29">
    <w:p w:rsidR="008A3AD1" w:rsidRPr="008A3AD1" w:rsidRDefault="008A3AD1">
      <w:pPr>
        <w:pStyle w:val="DipnotMetni"/>
        <w:rPr>
          <w:lang w:val="tr-TR"/>
        </w:rPr>
      </w:pPr>
      <w:r>
        <w:rPr>
          <w:rStyle w:val="DipnotBavurusu"/>
        </w:rPr>
        <w:footnoteRef/>
      </w:r>
      <w:r w:rsidRPr="00DF3EFF">
        <w:rPr>
          <w:lang w:val="tr-TR"/>
        </w:rPr>
        <w:t xml:space="preserve"> Tirmizî, Edâhî, 11, IV, 92.</w:t>
      </w:r>
    </w:p>
  </w:footnote>
  <w:footnote w:id="30">
    <w:p w:rsidR="008A3AD1" w:rsidRPr="008A3AD1" w:rsidRDefault="008A3AD1">
      <w:pPr>
        <w:pStyle w:val="DipnotMetni"/>
        <w:rPr>
          <w:lang w:val="tr-TR"/>
        </w:rPr>
      </w:pPr>
      <w:r>
        <w:rPr>
          <w:rStyle w:val="DipnotBavurusu"/>
        </w:rPr>
        <w:footnoteRef/>
      </w:r>
      <w:r w:rsidRPr="008A3AD1">
        <w:rPr>
          <w:lang w:val="tr-TR"/>
        </w:rPr>
        <w:t xml:space="preserve"> Müslim, Edâhî, 17; II, 1556; Tirmizî, Edâhî, 2; IV, 84.</w:t>
      </w:r>
    </w:p>
  </w:footnote>
  <w:footnote w:id="31">
    <w:p w:rsidR="008A3AD1" w:rsidRPr="008A3AD1" w:rsidRDefault="008A3AD1">
      <w:pPr>
        <w:pStyle w:val="DipnotMetni"/>
        <w:rPr>
          <w:lang w:val="tr-TR"/>
        </w:rPr>
      </w:pPr>
      <w:r>
        <w:rPr>
          <w:rStyle w:val="DipnotBavurusu"/>
        </w:rPr>
        <w:footnoteRef/>
      </w:r>
      <w:r w:rsidRPr="008A3AD1">
        <w:rPr>
          <w:lang w:val="tr-TR"/>
        </w:rPr>
        <w:t xml:space="preserve"> Müslim, Edâhî, 1, II, 1551; bk. İbn Mâce, Edâhî, 12, II, 1053.</w:t>
      </w:r>
    </w:p>
  </w:footnote>
  <w:footnote w:id="32">
    <w:p w:rsidR="002E1F48" w:rsidRPr="002E1F48" w:rsidRDefault="002E1F48">
      <w:pPr>
        <w:pStyle w:val="DipnotMetni"/>
        <w:rPr>
          <w:lang w:val="tr-TR"/>
        </w:rPr>
      </w:pPr>
      <w:r>
        <w:rPr>
          <w:rStyle w:val="DipnotBavurusu"/>
        </w:rPr>
        <w:footnoteRef/>
      </w:r>
      <w:r w:rsidRPr="002E1F48">
        <w:rPr>
          <w:lang w:val="tr-TR"/>
        </w:rPr>
        <w:t xml:space="preserve"> İbn Mâce, Edâhî, 12, II, 1053; bk Tirmizî, Edâhî, 10.</w:t>
      </w:r>
    </w:p>
  </w:footnote>
  <w:footnote w:id="33">
    <w:p w:rsidR="002E1F48" w:rsidRPr="002E1F48" w:rsidRDefault="002E1F48">
      <w:pPr>
        <w:pStyle w:val="DipnotMetni"/>
        <w:rPr>
          <w:lang w:val="tr-TR"/>
        </w:rPr>
      </w:pPr>
      <w:r>
        <w:rPr>
          <w:rStyle w:val="DipnotBavurusu"/>
        </w:rPr>
        <w:footnoteRef/>
      </w:r>
      <w:r w:rsidRPr="002E1F48">
        <w:rPr>
          <w:lang w:val="tr-TR"/>
        </w:rPr>
        <w:t xml:space="preserve"> Tirmizî, Edâhî, 18, İbn Mâce, Edâhî, 2.</w:t>
      </w:r>
    </w:p>
  </w:footnote>
  <w:footnote w:id="34">
    <w:p w:rsidR="002E1F48" w:rsidRPr="002E1F48" w:rsidRDefault="002E1F48">
      <w:pPr>
        <w:pStyle w:val="DipnotMetni"/>
        <w:rPr>
          <w:lang w:val="tr-TR"/>
        </w:rPr>
      </w:pPr>
      <w:r>
        <w:rPr>
          <w:rStyle w:val="DipnotBavurusu"/>
        </w:rPr>
        <w:footnoteRef/>
      </w:r>
      <w:r w:rsidRPr="00DF3EFF">
        <w:rPr>
          <w:lang w:val="tr-TR"/>
        </w:rPr>
        <w:t xml:space="preserve"> Tirmizî, Edâhî, 2.</w:t>
      </w:r>
    </w:p>
  </w:footnote>
  <w:footnote w:id="35">
    <w:p w:rsidR="002E1F48" w:rsidRPr="002E1F48" w:rsidRDefault="002E1F48">
      <w:pPr>
        <w:pStyle w:val="DipnotMetni"/>
        <w:rPr>
          <w:lang w:val="tr-TR"/>
        </w:rPr>
      </w:pPr>
      <w:r>
        <w:rPr>
          <w:rStyle w:val="DipnotBavurusu"/>
        </w:rPr>
        <w:footnoteRef/>
      </w:r>
      <w:r w:rsidRPr="00DF3EFF">
        <w:rPr>
          <w:lang w:val="tr-TR"/>
        </w:rPr>
        <w:t xml:space="preserve"> Ebû Dâvûd, Dahâyâ, 2.</w:t>
      </w:r>
    </w:p>
  </w:footnote>
  <w:footnote w:id="36">
    <w:p w:rsidR="002E1F48" w:rsidRPr="002E1F48" w:rsidRDefault="002E1F48">
      <w:pPr>
        <w:pStyle w:val="DipnotMetni"/>
        <w:rPr>
          <w:lang w:val="tr-TR"/>
        </w:rPr>
      </w:pPr>
      <w:r>
        <w:rPr>
          <w:rStyle w:val="DipnotBavurusu"/>
        </w:rPr>
        <w:footnoteRef/>
      </w:r>
      <w:r w:rsidRPr="00DF3EFF">
        <w:rPr>
          <w:lang w:val="tr-TR"/>
        </w:rPr>
        <w:t xml:space="preserve"> bk. el-Mergînânî, IV, 70.</w:t>
      </w:r>
    </w:p>
  </w:footnote>
  <w:footnote w:id="37">
    <w:p w:rsidR="002E1F48" w:rsidRPr="002E1F48" w:rsidRDefault="002E1F48">
      <w:pPr>
        <w:pStyle w:val="DipnotMetni"/>
        <w:rPr>
          <w:lang w:val="tr-TR"/>
        </w:rPr>
      </w:pPr>
      <w:r>
        <w:rPr>
          <w:rStyle w:val="DipnotBavurusu"/>
        </w:rPr>
        <w:footnoteRef/>
      </w:r>
      <w:r w:rsidRPr="002E1F48">
        <w:rPr>
          <w:lang w:val="tr-TR"/>
        </w:rPr>
        <w:t xml:space="preserve"> İbn Kudâme, el-Muğnî, XIII, 360.</w:t>
      </w:r>
    </w:p>
  </w:footnote>
  <w:footnote w:id="38">
    <w:p w:rsidR="002E1F48" w:rsidRPr="002E1F48" w:rsidRDefault="002E1F48">
      <w:pPr>
        <w:pStyle w:val="DipnotMetni"/>
        <w:rPr>
          <w:lang w:val="tr-TR"/>
        </w:rPr>
      </w:pPr>
      <w:r>
        <w:rPr>
          <w:rStyle w:val="DipnotBavurusu"/>
        </w:rPr>
        <w:footnoteRef/>
      </w:r>
      <w:r w:rsidRPr="002E1F48">
        <w:rPr>
          <w:lang w:val="tr-TR"/>
        </w:rPr>
        <w:t xml:space="preserve"> </w:t>
      </w:r>
      <w:r w:rsidRPr="00DF3EFF">
        <w:rPr>
          <w:lang w:val="tr-TR"/>
        </w:rPr>
        <w:t>Müslim, Edâhî, 4.</w:t>
      </w:r>
    </w:p>
  </w:footnote>
  <w:footnote w:id="39">
    <w:p w:rsidR="002E1F48" w:rsidRPr="002E1F48" w:rsidRDefault="002E1F48">
      <w:pPr>
        <w:pStyle w:val="DipnotMetni"/>
        <w:rPr>
          <w:lang w:val="tr-TR"/>
        </w:rPr>
      </w:pPr>
      <w:r>
        <w:rPr>
          <w:rStyle w:val="DipnotBavurusu"/>
        </w:rPr>
        <w:footnoteRef/>
      </w:r>
      <w:r w:rsidRPr="00DF3EFF">
        <w:rPr>
          <w:lang w:val="tr-TR"/>
        </w:rPr>
        <w:t xml:space="preserve"> Müslim, Edâhî, 7</w:t>
      </w:r>
    </w:p>
  </w:footnote>
  <w:footnote w:id="40">
    <w:p w:rsidR="002E1F48" w:rsidRPr="002E1F48" w:rsidRDefault="002E1F48">
      <w:pPr>
        <w:pStyle w:val="DipnotMetni"/>
        <w:rPr>
          <w:lang w:val="tr-TR"/>
        </w:rPr>
      </w:pPr>
      <w:r>
        <w:rPr>
          <w:rStyle w:val="DipnotBavurusu"/>
        </w:rPr>
        <w:footnoteRef/>
      </w:r>
      <w:r w:rsidRPr="00DF3EFF">
        <w:rPr>
          <w:lang w:val="tr-TR"/>
        </w:rPr>
        <w:t xml:space="preserve"> Ahmed, I, 231.</w:t>
      </w:r>
    </w:p>
  </w:footnote>
  <w:footnote w:id="41">
    <w:p w:rsidR="002E1F48" w:rsidRPr="002E1F48" w:rsidRDefault="002E1F48">
      <w:pPr>
        <w:pStyle w:val="DipnotMetni"/>
        <w:rPr>
          <w:lang w:val="tr-TR"/>
        </w:rPr>
      </w:pPr>
      <w:r>
        <w:rPr>
          <w:rStyle w:val="DipnotBavurusu"/>
        </w:rPr>
        <w:footnoteRef/>
      </w:r>
      <w:r w:rsidRPr="00DF3EFF">
        <w:rPr>
          <w:lang w:val="tr-TR"/>
        </w:rPr>
        <w:t xml:space="preserve"> Kâsânî, V, 62.</w:t>
      </w:r>
    </w:p>
  </w:footnote>
  <w:footnote w:id="42">
    <w:p w:rsidR="002E1F48" w:rsidRPr="002E1F48" w:rsidRDefault="002E1F48">
      <w:pPr>
        <w:pStyle w:val="DipnotMetni"/>
        <w:rPr>
          <w:lang w:val="tr-TR"/>
        </w:rPr>
      </w:pPr>
      <w:r>
        <w:rPr>
          <w:rStyle w:val="DipnotBavurusu"/>
        </w:rPr>
        <w:footnoteRef/>
      </w:r>
      <w:r w:rsidRPr="00DF3EFF">
        <w:rPr>
          <w:lang w:val="tr-TR"/>
        </w:rPr>
        <w:t xml:space="preserve"> Kurtubî, XV, 109.</w:t>
      </w:r>
    </w:p>
  </w:footnote>
  <w:footnote w:id="43">
    <w:p w:rsidR="002E1F48" w:rsidRPr="002E1F48" w:rsidRDefault="002E1F48">
      <w:pPr>
        <w:pStyle w:val="DipnotMetni"/>
        <w:rPr>
          <w:lang w:val="tr-TR"/>
        </w:rPr>
      </w:pPr>
      <w:r>
        <w:rPr>
          <w:rStyle w:val="DipnotBavurusu"/>
        </w:rPr>
        <w:footnoteRef/>
      </w:r>
      <w:r w:rsidRPr="00DF3EFF">
        <w:rPr>
          <w:lang w:val="tr-TR"/>
        </w:rPr>
        <w:t xml:space="preserve"> Kurtubî, XV, 109</w:t>
      </w:r>
    </w:p>
  </w:footnote>
  <w:footnote w:id="44">
    <w:p w:rsidR="002E1F48" w:rsidRPr="002E1F48" w:rsidRDefault="002E1F48">
      <w:pPr>
        <w:pStyle w:val="DipnotMetni"/>
        <w:rPr>
          <w:lang w:val="tr-TR"/>
        </w:rPr>
      </w:pPr>
      <w:r>
        <w:rPr>
          <w:rStyle w:val="DipnotBavurusu"/>
        </w:rPr>
        <w:footnoteRef/>
      </w:r>
      <w:r w:rsidRPr="00DF3EFF">
        <w:rPr>
          <w:lang w:val="tr-TR"/>
        </w:rPr>
        <w:t xml:space="preserve"> Tirmizî, Edâhî, IV, 92.</w:t>
      </w:r>
    </w:p>
  </w:footnote>
  <w:footnote w:id="45">
    <w:p w:rsidR="005E4F7C" w:rsidRPr="005E4F7C" w:rsidRDefault="005E4F7C">
      <w:pPr>
        <w:pStyle w:val="DipnotMetni"/>
        <w:rPr>
          <w:lang w:val="tr-TR"/>
        </w:rPr>
      </w:pPr>
      <w:r>
        <w:rPr>
          <w:rStyle w:val="DipnotBavurusu"/>
        </w:rPr>
        <w:footnoteRef/>
      </w:r>
      <w:r w:rsidRPr="00DF3EFF">
        <w:rPr>
          <w:lang w:val="tr-TR"/>
        </w:rPr>
        <w:t xml:space="preserve"> Bardakoğlu, Kurban, DİA, XXVI, 438</w:t>
      </w:r>
    </w:p>
  </w:footnote>
  <w:footnote w:id="46">
    <w:p w:rsidR="005E4F7C" w:rsidRPr="005E4F7C" w:rsidRDefault="005E4F7C">
      <w:pPr>
        <w:pStyle w:val="DipnotMetni"/>
        <w:rPr>
          <w:lang w:val="tr-TR"/>
        </w:rPr>
      </w:pPr>
      <w:r>
        <w:rPr>
          <w:rStyle w:val="DipnotBavurusu"/>
        </w:rPr>
        <w:footnoteRef/>
      </w:r>
      <w:r w:rsidRPr="005E4F7C">
        <w:rPr>
          <w:lang w:val="tr-TR"/>
        </w:rPr>
        <w:t xml:space="preserve"> Tirmizî, Edâhî, 19; IV, 99; Ebû Dâvûd, Dahâyâ, 1.</w:t>
      </w:r>
    </w:p>
  </w:footnote>
  <w:footnote w:id="47">
    <w:p w:rsidR="005E4F7C" w:rsidRPr="005E4F7C" w:rsidRDefault="005E4F7C">
      <w:pPr>
        <w:pStyle w:val="DipnotMetni"/>
        <w:rPr>
          <w:lang w:val="tr-TR"/>
        </w:rPr>
      </w:pPr>
      <w:r>
        <w:rPr>
          <w:rStyle w:val="DipnotBavurusu"/>
        </w:rPr>
        <w:footnoteRef/>
      </w:r>
      <w:r w:rsidRPr="00DF3EFF">
        <w:rPr>
          <w:lang w:val="tr-TR"/>
        </w:rPr>
        <w:t xml:space="preserve"> Tirmizî, Edâhî, 1, IV, 83.</w:t>
      </w:r>
    </w:p>
  </w:footnote>
  <w:footnote w:id="48">
    <w:p w:rsidR="005E4F7C" w:rsidRPr="005E4F7C" w:rsidRDefault="005E4F7C">
      <w:pPr>
        <w:pStyle w:val="DipnotMetni"/>
        <w:rPr>
          <w:lang w:val="tr-TR"/>
        </w:rPr>
      </w:pPr>
      <w:r>
        <w:rPr>
          <w:rStyle w:val="DipnotBavurusu"/>
        </w:rPr>
        <w:footnoteRef/>
      </w:r>
      <w:r w:rsidRPr="005E4F7C">
        <w:rPr>
          <w:lang w:val="tr-TR"/>
        </w:rPr>
        <w:t xml:space="preserve"> İbn Mâce, Edâhî, 3, II, 1045; Tirmizî, Edâhî, 1, IV, 83</w:t>
      </w:r>
    </w:p>
  </w:footnote>
  <w:footnote w:id="49">
    <w:p w:rsidR="005E4F7C" w:rsidRPr="005E4F7C" w:rsidRDefault="005E4F7C">
      <w:pPr>
        <w:pStyle w:val="DipnotMetni"/>
        <w:rPr>
          <w:lang w:val="tr-TR"/>
        </w:rPr>
      </w:pPr>
      <w:r>
        <w:rPr>
          <w:rStyle w:val="DipnotBavurusu"/>
        </w:rPr>
        <w:footnoteRef/>
      </w:r>
      <w:r w:rsidRPr="005E4F7C">
        <w:rPr>
          <w:lang w:val="tr-TR"/>
        </w:rPr>
        <w:t xml:space="preserve"> İbn Hıbbân rivayet etmiştir, bk. Münzirî, et-Tergîb ve't-Terhîb, II, 154; Beyrut, 1968;</w:t>
      </w:r>
    </w:p>
  </w:footnote>
  <w:footnote w:id="50">
    <w:p w:rsidR="005E4F7C" w:rsidRPr="005E4F7C" w:rsidRDefault="005E4F7C">
      <w:pPr>
        <w:pStyle w:val="DipnotMetni"/>
        <w:rPr>
          <w:lang w:val="tr-TR"/>
        </w:rPr>
      </w:pPr>
      <w:r>
        <w:rPr>
          <w:rStyle w:val="DipnotBavurusu"/>
        </w:rPr>
        <w:footnoteRef/>
      </w:r>
      <w:r w:rsidRPr="005E4F7C">
        <w:rPr>
          <w:lang w:val="tr-TR"/>
        </w:rPr>
        <w:t xml:space="preserve"> Taberânî rivayet etmiştir, bk. el-Münzirî, II, 154.</w:t>
      </w:r>
    </w:p>
  </w:footnote>
  <w:footnote w:id="51">
    <w:p w:rsidR="005E4F7C" w:rsidRPr="005E4F7C" w:rsidRDefault="005E4F7C">
      <w:pPr>
        <w:pStyle w:val="DipnotMetni"/>
        <w:rPr>
          <w:lang w:val="tr-TR"/>
        </w:rPr>
      </w:pPr>
      <w:r>
        <w:rPr>
          <w:rStyle w:val="DipnotBavurusu"/>
        </w:rPr>
        <w:footnoteRef/>
      </w:r>
      <w:r w:rsidRPr="00DF3EFF">
        <w:rPr>
          <w:lang w:val="tr-TR"/>
        </w:rPr>
        <w:t xml:space="preserve"> Bardakoğlu, Kurban, DİA, XXVI, 437.</w:t>
      </w:r>
    </w:p>
  </w:footnote>
  <w:footnote w:id="52">
    <w:p w:rsidR="00473C92" w:rsidRPr="00473C92" w:rsidRDefault="00473C92">
      <w:pPr>
        <w:pStyle w:val="DipnotMetni"/>
        <w:rPr>
          <w:lang w:val="tr-TR"/>
        </w:rPr>
      </w:pPr>
      <w:r>
        <w:rPr>
          <w:rStyle w:val="DipnotBavurusu"/>
        </w:rPr>
        <w:footnoteRef/>
      </w:r>
      <w:r w:rsidRPr="00DF3EFF">
        <w:rPr>
          <w:lang w:val="tr-TR"/>
        </w:rPr>
        <w:t xml:space="preserve"> Müslim, Edâhî, 1, II, 1551.</w:t>
      </w:r>
    </w:p>
  </w:footnote>
  <w:footnote w:id="53">
    <w:p w:rsidR="00473C92" w:rsidRPr="00473C92" w:rsidRDefault="00473C92">
      <w:pPr>
        <w:pStyle w:val="DipnotMetni"/>
        <w:rPr>
          <w:lang w:val="tr-TR"/>
        </w:rPr>
      </w:pPr>
      <w:r>
        <w:rPr>
          <w:rStyle w:val="DipnotBavurusu"/>
        </w:rPr>
        <w:footnoteRef/>
      </w:r>
      <w:r w:rsidRPr="00DF3EFF">
        <w:rPr>
          <w:lang w:val="tr-TR"/>
        </w:rPr>
        <w:t xml:space="preserve"> Mergînânî, IV, 72-73.</w:t>
      </w:r>
    </w:p>
  </w:footnote>
  <w:footnote w:id="54">
    <w:p w:rsidR="00473C92" w:rsidRPr="00473C92" w:rsidRDefault="00473C92">
      <w:pPr>
        <w:pStyle w:val="DipnotMetni"/>
        <w:rPr>
          <w:lang w:val="tr-TR"/>
        </w:rPr>
      </w:pPr>
      <w:r>
        <w:rPr>
          <w:rStyle w:val="DipnotBavurusu"/>
        </w:rPr>
        <w:footnoteRef/>
      </w:r>
      <w:r w:rsidRPr="00DF3EFF">
        <w:rPr>
          <w:lang w:val="tr-TR"/>
        </w:rPr>
        <w:t xml:space="preserve"> Ebû Dâvûd, Dahâyâ, 5.</w:t>
      </w:r>
    </w:p>
  </w:footnote>
  <w:footnote w:id="55">
    <w:p w:rsidR="00D30DA8" w:rsidRPr="00D30DA8" w:rsidRDefault="00D30DA8">
      <w:pPr>
        <w:pStyle w:val="DipnotMetni"/>
        <w:rPr>
          <w:lang w:val="tr-TR"/>
        </w:rPr>
      </w:pPr>
      <w:r>
        <w:rPr>
          <w:rStyle w:val="DipnotBavurusu"/>
        </w:rPr>
        <w:footnoteRef/>
      </w:r>
      <w:r w:rsidRPr="00DF3EFF">
        <w:rPr>
          <w:lang w:val="tr-TR"/>
        </w:rPr>
        <w:t xml:space="preserve"> Ebû Dâvûd, Dahâyâ, 6.</w:t>
      </w:r>
    </w:p>
  </w:footnote>
  <w:footnote w:id="56">
    <w:p w:rsidR="00D30DA8" w:rsidRPr="00D30DA8" w:rsidRDefault="00D30DA8">
      <w:pPr>
        <w:pStyle w:val="DipnotMetni"/>
        <w:rPr>
          <w:lang w:val="tr-TR"/>
        </w:rPr>
      </w:pPr>
      <w:r>
        <w:rPr>
          <w:rStyle w:val="DipnotBavurusu"/>
        </w:rPr>
        <w:footnoteRef/>
      </w:r>
      <w:r w:rsidRPr="00DF3EFF">
        <w:rPr>
          <w:lang w:val="tr-TR"/>
        </w:rPr>
        <w:t xml:space="preserve"> Hac, 22/37.</w:t>
      </w:r>
    </w:p>
  </w:footnote>
  <w:footnote w:id="57">
    <w:p w:rsidR="00D30DA8" w:rsidRPr="00D30DA8" w:rsidRDefault="00D30DA8">
      <w:pPr>
        <w:pStyle w:val="DipnotMetni"/>
        <w:rPr>
          <w:lang w:val="tr-TR"/>
        </w:rPr>
      </w:pPr>
      <w:r>
        <w:rPr>
          <w:rStyle w:val="DipnotBavurusu"/>
        </w:rPr>
        <w:footnoteRef/>
      </w:r>
      <w:r w:rsidRPr="00DF3EFF">
        <w:rPr>
          <w:lang w:val="tr-TR"/>
        </w:rPr>
        <w:t xml:space="preserve"> Ebû Dâvûd, Dahâyâ, 2.</w:t>
      </w:r>
    </w:p>
  </w:footnote>
  <w:footnote w:id="58">
    <w:p w:rsidR="004079A0" w:rsidRPr="004079A0" w:rsidRDefault="004079A0">
      <w:pPr>
        <w:pStyle w:val="DipnotMetni"/>
        <w:rPr>
          <w:lang w:val="tr-TR"/>
        </w:rPr>
      </w:pPr>
      <w:r>
        <w:rPr>
          <w:rStyle w:val="DipnotBavurusu"/>
        </w:rPr>
        <w:footnoteRef/>
      </w:r>
      <w:r w:rsidRPr="00DF3EFF">
        <w:rPr>
          <w:lang w:val="tr-TR"/>
        </w:rPr>
        <w:t xml:space="preserve"> En'âm, 6/79.</w:t>
      </w:r>
    </w:p>
  </w:footnote>
  <w:footnote w:id="59">
    <w:p w:rsidR="004079A0" w:rsidRPr="004079A0" w:rsidRDefault="004079A0">
      <w:pPr>
        <w:pStyle w:val="DipnotMetni"/>
        <w:rPr>
          <w:lang w:val="tr-TR"/>
        </w:rPr>
      </w:pPr>
      <w:r>
        <w:rPr>
          <w:rStyle w:val="DipnotBavurusu"/>
        </w:rPr>
        <w:footnoteRef/>
      </w:r>
      <w:r w:rsidRPr="00DF3EFF">
        <w:rPr>
          <w:lang w:val="tr-TR"/>
        </w:rPr>
        <w:t xml:space="preserve"> En'âm, 6/162-163.</w:t>
      </w:r>
    </w:p>
  </w:footnote>
  <w:footnote w:id="60">
    <w:p w:rsidR="004079A0" w:rsidRPr="004079A0" w:rsidRDefault="004079A0">
      <w:pPr>
        <w:pStyle w:val="DipnotMetni"/>
        <w:rPr>
          <w:lang w:val="tr-TR"/>
        </w:rPr>
      </w:pPr>
      <w:r>
        <w:rPr>
          <w:rStyle w:val="DipnotBavurusu"/>
        </w:rPr>
        <w:footnoteRef/>
      </w:r>
      <w:r w:rsidRPr="00DF3EFF">
        <w:rPr>
          <w:lang w:val="tr-TR"/>
        </w:rPr>
        <w:t xml:space="preserve"> Ebû Dâvûd, Dâhâyâ, 4.</w:t>
      </w:r>
    </w:p>
  </w:footnote>
  <w:footnote w:id="61">
    <w:p w:rsidR="004079A0" w:rsidRPr="004079A0" w:rsidRDefault="004079A0">
      <w:pPr>
        <w:pStyle w:val="DipnotMetni"/>
        <w:rPr>
          <w:lang w:val="tr-TR"/>
        </w:rPr>
      </w:pPr>
      <w:r>
        <w:rPr>
          <w:rStyle w:val="DipnotBavurusu"/>
        </w:rPr>
        <w:footnoteRef/>
      </w:r>
      <w:r>
        <w:t xml:space="preserve"> Tirmizî, Edâhî,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A97"/>
    <w:multiLevelType w:val="hybridMultilevel"/>
    <w:tmpl w:val="98847D02"/>
    <w:lvl w:ilvl="0" w:tplc="51B4EAA8">
      <w:start w:val="1"/>
      <w:numFmt w:val="lowerLetter"/>
      <w:lvlText w:val="%1)"/>
      <w:lvlJc w:val="left"/>
      <w:pPr>
        <w:ind w:left="118" w:hanging="324"/>
      </w:pPr>
      <w:rPr>
        <w:rFonts w:ascii="Times New Roman" w:eastAsia="Times New Roman" w:hAnsi="Times New Roman" w:cs="Times New Roman" w:hint="default"/>
        <w:i/>
        <w:spacing w:val="-2"/>
        <w:w w:val="99"/>
        <w:sz w:val="24"/>
        <w:szCs w:val="24"/>
      </w:rPr>
    </w:lvl>
    <w:lvl w:ilvl="1" w:tplc="D83E53EE">
      <w:numFmt w:val="bullet"/>
      <w:lvlText w:val="•"/>
      <w:lvlJc w:val="left"/>
      <w:pPr>
        <w:ind w:left="1066" w:hanging="324"/>
      </w:pPr>
      <w:rPr>
        <w:rFonts w:hint="default"/>
      </w:rPr>
    </w:lvl>
    <w:lvl w:ilvl="2" w:tplc="5D666C96">
      <w:numFmt w:val="bullet"/>
      <w:lvlText w:val="•"/>
      <w:lvlJc w:val="left"/>
      <w:pPr>
        <w:ind w:left="2013" w:hanging="324"/>
      </w:pPr>
      <w:rPr>
        <w:rFonts w:hint="default"/>
      </w:rPr>
    </w:lvl>
    <w:lvl w:ilvl="3" w:tplc="4F001F6A">
      <w:numFmt w:val="bullet"/>
      <w:lvlText w:val="•"/>
      <w:lvlJc w:val="left"/>
      <w:pPr>
        <w:ind w:left="2960" w:hanging="324"/>
      </w:pPr>
      <w:rPr>
        <w:rFonts w:hint="default"/>
      </w:rPr>
    </w:lvl>
    <w:lvl w:ilvl="4" w:tplc="82463A24">
      <w:numFmt w:val="bullet"/>
      <w:lvlText w:val="•"/>
      <w:lvlJc w:val="left"/>
      <w:pPr>
        <w:ind w:left="3907" w:hanging="324"/>
      </w:pPr>
      <w:rPr>
        <w:rFonts w:hint="default"/>
      </w:rPr>
    </w:lvl>
    <w:lvl w:ilvl="5" w:tplc="CED413EC">
      <w:numFmt w:val="bullet"/>
      <w:lvlText w:val="•"/>
      <w:lvlJc w:val="left"/>
      <w:pPr>
        <w:ind w:left="4854" w:hanging="324"/>
      </w:pPr>
      <w:rPr>
        <w:rFonts w:hint="default"/>
      </w:rPr>
    </w:lvl>
    <w:lvl w:ilvl="6" w:tplc="A10EFD70">
      <w:numFmt w:val="bullet"/>
      <w:lvlText w:val="•"/>
      <w:lvlJc w:val="left"/>
      <w:pPr>
        <w:ind w:left="5801" w:hanging="324"/>
      </w:pPr>
      <w:rPr>
        <w:rFonts w:hint="default"/>
      </w:rPr>
    </w:lvl>
    <w:lvl w:ilvl="7" w:tplc="7C4AB6C8">
      <w:numFmt w:val="bullet"/>
      <w:lvlText w:val="•"/>
      <w:lvlJc w:val="left"/>
      <w:pPr>
        <w:ind w:left="6748" w:hanging="324"/>
      </w:pPr>
      <w:rPr>
        <w:rFonts w:hint="default"/>
      </w:rPr>
    </w:lvl>
    <w:lvl w:ilvl="8" w:tplc="C2720BC2">
      <w:numFmt w:val="bullet"/>
      <w:lvlText w:val="•"/>
      <w:lvlJc w:val="left"/>
      <w:pPr>
        <w:ind w:left="7695" w:hanging="324"/>
      </w:pPr>
      <w:rPr>
        <w:rFonts w:hint="default"/>
      </w:rPr>
    </w:lvl>
  </w:abstractNum>
  <w:abstractNum w:abstractNumId="1">
    <w:nsid w:val="04206329"/>
    <w:multiLevelType w:val="hybridMultilevel"/>
    <w:tmpl w:val="E902731E"/>
    <w:lvl w:ilvl="0" w:tplc="A8CC1836">
      <w:start w:val="1"/>
      <w:numFmt w:val="upperRoman"/>
      <w:lvlText w:val="%1."/>
      <w:lvlJc w:val="left"/>
      <w:pPr>
        <w:ind w:left="898" w:hanging="214"/>
      </w:pPr>
      <w:rPr>
        <w:rFonts w:ascii="Times New Roman" w:eastAsia="Times New Roman" w:hAnsi="Times New Roman" w:cs="Times New Roman" w:hint="default"/>
        <w:b/>
        <w:bCs/>
        <w:w w:val="99"/>
        <w:sz w:val="24"/>
        <w:szCs w:val="24"/>
      </w:rPr>
    </w:lvl>
    <w:lvl w:ilvl="1" w:tplc="2354D414">
      <w:numFmt w:val="bullet"/>
      <w:lvlText w:val="•"/>
      <w:lvlJc w:val="left"/>
      <w:pPr>
        <w:ind w:left="1768" w:hanging="214"/>
      </w:pPr>
      <w:rPr>
        <w:rFonts w:hint="default"/>
      </w:rPr>
    </w:lvl>
    <w:lvl w:ilvl="2" w:tplc="9B9AE5EE">
      <w:numFmt w:val="bullet"/>
      <w:lvlText w:val="•"/>
      <w:lvlJc w:val="left"/>
      <w:pPr>
        <w:ind w:left="2637" w:hanging="214"/>
      </w:pPr>
      <w:rPr>
        <w:rFonts w:hint="default"/>
      </w:rPr>
    </w:lvl>
    <w:lvl w:ilvl="3" w:tplc="5BD693FE">
      <w:numFmt w:val="bullet"/>
      <w:lvlText w:val="•"/>
      <w:lvlJc w:val="left"/>
      <w:pPr>
        <w:ind w:left="3506" w:hanging="214"/>
      </w:pPr>
      <w:rPr>
        <w:rFonts w:hint="default"/>
      </w:rPr>
    </w:lvl>
    <w:lvl w:ilvl="4" w:tplc="E314FC18">
      <w:numFmt w:val="bullet"/>
      <w:lvlText w:val="•"/>
      <w:lvlJc w:val="left"/>
      <w:pPr>
        <w:ind w:left="4375" w:hanging="214"/>
      </w:pPr>
      <w:rPr>
        <w:rFonts w:hint="default"/>
      </w:rPr>
    </w:lvl>
    <w:lvl w:ilvl="5" w:tplc="F09AD6FC">
      <w:numFmt w:val="bullet"/>
      <w:lvlText w:val="•"/>
      <w:lvlJc w:val="left"/>
      <w:pPr>
        <w:ind w:left="5244" w:hanging="214"/>
      </w:pPr>
      <w:rPr>
        <w:rFonts w:hint="default"/>
      </w:rPr>
    </w:lvl>
    <w:lvl w:ilvl="6" w:tplc="039E0AE8">
      <w:numFmt w:val="bullet"/>
      <w:lvlText w:val="•"/>
      <w:lvlJc w:val="left"/>
      <w:pPr>
        <w:ind w:left="6113" w:hanging="214"/>
      </w:pPr>
      <w:rPr>
        <w:rFonts w:hint="default"/>
      </w:rPr>
    </w:lvl>
    <w:lvl w:ilvl="7" w:tplc="E29E58FE">
      <w:numFmt w:val="bullet"/>
      <w:lvlText w:val="•"/>
      <w:lvlJc w:val="left"/>
      <w:pPr>
        <w:ind w:left="6982" w:hanging="214"/>
      </w:pPr>
      <w:rPr>
        <w:rFonts w:hint="default"/>
      </w:rPr>
    </w:lvl>
    <w:lvl w:ilvl="8" w:tplc="A3C2C9C4">
      <w:numFmt w:val="bullet"/>
      <w:lvlText w:val="•"/>
      <w:lvlJc w:val="left"/>
      <w:pPr>
        <w:ind w:left="7851" w:hanging="214"/>
      </w:pPr>
      <w:rPr>
        <w:rFonts w:hint="default"/>
      </w:rPr>
    </w:lvl>
  </w:abstractNum>
  <w:abstractNum w:abstractNumId="2">
    <w:nsid w:val="37836990"/>
    <w:multiLevelType w:val="hybridMultilevel"/>
    <w:tmpl w:val="174E73B2"/>
    <w:lvl w:ilvl="0" w:tplc="FFA4FAD6">
      <w:start w:val="1"/>
      <w:numFmt w:val="lowerLetter"/>
      <w:lvlText w:val="(%1)"/>
      <w:lvlJc w:val="left"/>
      <w:pPr>
        <w:ind w:left="149" w:hanging="325"/>
      </w:pPr>
      <w:rPr>
        <w:rFonts w:ascii="Times New Roman" w:eastAsia="Times New Roman" w:hAnsi="Times New Roman" w:cs="Times New Roman" w:hint="default"/>
        <w:spacing w:val="-5"/>
        <w:w w:val="99"/>
        <w:sz w:val="24"/>
        <w:szCs w:val="24"/>
      </w:rPr>
    </w:lvl>
    <w:lvl w:ilvl="1" w:tplc="85326430">
      <w:start w:val="1"/>
      <w:numFmt w:val="decimal"/>
      <w:lvlText w:val="%2."/>
      <w:lvlJc w:val="left"/>
      <w:pPr>
        <w:ind w:left="925" w:hanging="240"/>
      </w:pPr>
      <w:rPr>
        <w:rFonts w:ascii="Times New Roman" w:eastAsia="Times New Roman" w:hAnsi="Times New Roman" w:cs="Times New Roman" w:hint="default"/>
        <w:b/>
        <w:bCs/>
        <w:spacing w:val="-4"/>
        <w:w w:val="99"/>
        <w:sz w:val="24"/>
        <w:szCs w:val="24"/>
      </w:rPr>
    </w:lvl>
    <w:lvl w:ilvl="2" w:tplc="2146E89E">
      <w:numFmt w:val="bullet"/>
      <w:lvlText w:val="•"/>
      <w:lvlJc w:val="left"/>
      <w:pPr>
        <w:ind w:left="1823" w:hanging="240"/>
      </w:pPr>
      <w:rPr>
        <w:rFonts w:hint="default"/>
      </w:rPr>
    </w:lvl>
    <w:lvl w:ilvl="3" w:tplc="9062A2DE">
      <w:numFmt w:val="bullet"/>
      <w:lvlText w:val="•"/>
      <w:lvlJc w:val="left"/>
      <w:pPr>
        <w:ind w:left="2727" w:hanging="240"/>
      </w:pPr>
      <w:rPr>
        <w:rFonts w:hint="default"/>
      </w:rPr>
    </w:lvl>
    <w:lvl w:ilvl="4" w:tplc="A1DCFB3C">
      <w:numFmt w:val="bullet"/>
      <w:lvlText w:val="•"/>
      <w:lvlJc w:val="left"/>
      <w:pPr>
        <w:ind w:left="3631" w:hanging="240"/>
      </w:pPr>
      <w:rPr>
        <w:rFonts w:hint="default"/>
      </w:rPr>
    </w:lvl>
    <w:lvl w:ilvl="5" w:tplc="CB32F76A">
      <w:numFmt w:val="bullet"/>
      <w:lvlText w:val="•"/>
      <w:lvlJc w:val="left"/>
      <w:pPr>
        <w:ind w:left="4534" w:hanging="240"/>
      </w:pPr>
      <w:rPr>
        <w:rFonts w:hint="default"/>
      </w:rPr>
    </w:lvl>
    <w:lvl w:ilvl="6" w:tplc="44F608D8">
      <w:numFmt w:val="bullet"/>
      <w:lvlText w:val="•"/>
      <w:lvlJc w:val="left"/>
      <w:pPr>
        <w:ind w:left="5438" w:hanging="240"/>
      </w:pPr>
      <w:rPr>
        <w:rFonts w:hint="default"/>
      </w:rPr>
    </w:lvl>
    <w:lvl w:ilvl="7" w:tplc="93B6537C">
      <w:numFmt w:val="bullet"/>
      <w:lvlText w:val="•"/>
      <w:lvlJc w:val="left"/>
      <w:pPr>
        <w:ind w:left="6342" w:hanging="240"/>
      </w:pPr>
      <w:rPr>
        <w:rFonts w:hint="default"/>
      </w:rPr>
    </w:lvl>
    <w:lvl w:ilvl="8" w:tplc="309C4C34">
      <w:numFmt w:val="bullet"/>
      <w:lvlText w:val="•"/>
      <w:lvlJc w:val="left"/>
      <w:pPr>
        <w:ind w:left="7245" w:hanging="240"/>
      </w:pPr>
      <w:rPr>
        <w:rFonts w:hint="default"/>
      </w:rPr>
    </w:lvl>
  </w:abstractNum>
  <w:abstractNum w:abstractNumId="3">
    <w:nsid w:val="3B25362A"/>
    <w:multiLevelType w:val="hybridMultilevel"/>
    <w:tmpl w:val="3960777E"/>
    <w:lvl w:ilvl="0" w:tplc="82380324">
      <w:start w:val="1"/>
      <w:numFmt w:val="lowerLetter"/>
      <w:lvlText w:val="%1)"/>
      <w:lvlJc w:val="left"/>
      <w:pPr>
        <w:ind w:left="118" w:hanging="322"/>
      </w:pPr>
      <w:rPr>
        <w:rFonts w:hint="default"/>
        <w:spacing w:val="-28"/>
        <w:w w:val="99"/>
      </w:rPr>
    </w:lvl>
    <w:lvl w:ilvl="1" w:tplc="E47CE892">
      <w:numFmt w:val="bullet"/>
      <w:lvlText w:val="•"/>
      <w:lvlJc w:val="left"/>
      <w:pPr>
        <w:ind w:left="1066" w:hanging="322"/>
      </w:pPr>
      <w:rPr>
        <w:rFonts w:hint="default"/>
      </w:rPr>
    </w:lvl>
    <w:lvl w:ilvl="2" w:tplc="DDE4158E">
      <w:numFmt w:val="bullet"/>
      <w:lvlText w:val="•"/>
      <w:lvlJc w:val="left"/>
      <w:pPr>
        <w:ind w:left="2013" w:hanging="322"/>
      </w:pPr>
      <w:rPr>
        <w:rFonts w:hint="default"/>
      </w:rPr>
    </w:lvl>
    <w:lvl w:ilvl="3" w:tplc="3CEA55FA">
      <w:numFmt w:val="bullet"/>
      <w:lvlText w:val="•"/>
      <w:lvlJc w:val="left"/>
      <w:pPr>
        <w:ind w:left="2960" w:hanging="322"/>
      </w:pPr>
      <w:rPr>
        <w:rFonts w:hint="default"/>
      </w:rPr>
    </w:lvl>
    <w:lvl w:ilvl="4" w:tplc="D94E2E5E">
      <w:numFmt w:val="bullet"/>
      <w:lvlText w:val="•"/>
      <w:lvlJc w:val="left"/>
      <w:pPr>
        <w:ind w:left="3907" w:hanging="322"/>
      </w:pPr>
      <w:rPr>
        <w:rFonts w:hint="default"/>
      </w:rPr>
    </w:lvl>
    <w:lvl w:ilvl="5" w:tplc="20D4E2B8">
      <w:numFmt w:val="bullet"/>
      <w:lvlText w:val="•"/>
      <w:lvlJc w:val="left"/>
      <w:pPr>
        <w:ind w:left="4854" w:hanging="322"/>
      </w:pPr>
      <w:rPr>
        <w:rFonts w:hint="default"/>
      </w:rPr>
    </w:lvl>
    <w:lvl w:ilvl="6" w:tplc="52AC1192">
      <w:numFmt w:val="bullet"/>
      <w:lvlText w:val="•"/>
      <w:lvlJc w:val="left"/>
      <w:pPr>
        <w:ind w:left="5801" w:hanging="322"/>
      </w:pPr>
      <w:rPr>
        <w:rFonts w:hint="default"/>
      </w:rPr>
    </w:lvl>
    <w:lvl w:ilvl="7" w:tplc="54D0032E">
      <w:numFmt w:val="bullet"/>
      <w:lvlText w:val="•"/>
      <w:lvlJc w:val="left"/>
      <w:pPr>
        <w:ind w:left="6748" w:hanging="322"/>
      </w:pPr>
      <w:rPr>
        <w:rFonts w:hint="default"/>
      </w:rPr>
    </w:lvl>
    <w:lvl w:ilvl="8" w:tplc="5BFE96DC">
      <w:numFmt w:val="bullet"/>
      <w:lvlText w:val="•"/>
      <w:lvlJc w:val="left"/>
      <w:pPr>
        <w:ind w:left="7695" w:hanging="322"/>
      </w:pPr>
      <w:rPr>
        <w:rFonts w:hint="default"/>
      </w:rPr>
    </w:lvl>
  </w:abstractNum>
  <w:abstractNum w:abstractNumId="4">
    <w:nsid w:val="654149AA"/>
    <w:multiLevelType w:val="hybridMultilevel"/>
    <w:tmpl w:val="6A103EF6"/>
    <w:lvl w:ilvl="0" w:tplc="D58882B4">
      <w:start w:val="1"/>
      <w:numFmt w:val="lowerLetter"/>
      <w:lvlText w:val="%1)"/>
      <w:lvlJc w:val="left"/>
      <w:pPr>
        <w:ind w:left="944" w:hanging="259"/>
      </w:pPr>
      <w:rPr>
        <w:rFonts w:ascii="Times New Roman" w:eastAsia="Times New Roman" w:hAnsi="Times New Roman" w:cs="Times New Roman" w:hint="default"/>
        <w:i/>
        <w:w w:val="99"/>
        <w:sz w:val="24"/>
        <w:szCs w:val="24"/>
      </w:rPr>
    </w:lvl>
    <w:lvl w:ilvl="1" w:tplc="C3C8883C">
      <w:numFmt w:val="bullet"/>
      <w:lvlText w:val="•"/>
      <w:lvlJc w:val="left"/>
      <w:pPr>
        <w:ind w:left="1804" w:hanging="259"/>
      </w:pPr>
      <w:rPr>
        <w:rFonts w:hint="default"/>
      </w:rPr>
    </w:lvl>
    <w:lvl w:ilvl="2" w:tplc="F044F616">
      <w:numFmt w:val="bullet"/>
      <w:lvlText w:val="•"/>
      <w:lvlJc w:val="left"/>
      <w:pPr>
        <w:ind w:left="2669" w:hanging="259"/>
      </w:pPr>
      <w:rPr>
        <w:rFonts w:hint="default"/>
      </w:rPr>
    </w:lvl>
    <w:lvl w:ilvl="3" w:tplc="75607188">
      <w:numFmt w:val="bullet"/>
      <w:lvlText w:val="•"/>
      <w:lvlJc w:val="left"/>
      <w:pPr>
        <w:ind w:left="3534" w:hanging="259"/>
      </w:pPr>
      <w:rPr>
        <w:rFonts w:hint="default"/>
      </w:rPr>
    </w:lvl>
    <w:lvl w:ilvl="4" w:tplc="0A280468">
      <w:numFmt w:val="bullet"/>
      <w:lvlText w:val="•"/>
      <w:lvlJc w:val="left"/>
      <w:pPr>
        <w:ind w:left="4399" w:hanging="259"/>
      </w:pPr>
      <w:rPr>
        <w:rFonts w:hint="default"/>
      </w:rPr>
    </w:lvl>
    <w:lvl w:ilvl="5" w:tplc="7BF4BB2A">
      <w:numFmt w:val="bullet"/>
      <w:lvlText w:val="•"/>
      <w:lvlJc w:val="left"/>
      <w:pPr>
        <w:ind w:left="5264" w:hanging="259"/>
      </w:pPr>
      <w:rPr>
        <w:rFonts w:hint="default"/>
      </w:rPr>
    </w:lvl>
    <w:lvl w:ilvl="6" w:tplc="A9C0BE3A">
      <w:numFmt w:val="bullet"/>
      <w:lvlText w:val="•"/>
      <w:lvlJc w:val="left"/>
      <w:pPr>
        <w:ind w:left="6129" w:hanging="259"/>
      </w:pPr>
      <w:rPr>
        <w:rFonts w:hint="default"/>
      </w:rPr>
    </w:lvl>
    <w:lvl w:ilvl="7" w:tplc="67F8FB7A">
      <w:numFmt w:val="bullet"/>
      <w:lvlText w:val="•"/>
      <w:lvlJc w:val="left"/>
      <w:pPr>
        <w:ind w:left="6994" w:hanging="259"/>
      </w:pPr>
      <w:rPr>
        <w:rFonts w:hint="default"/>
      </w:rPr>
    </w:lvl>
    <w:lvl w:ilvl="8" w:tplc="13A27A02">
      <w:numFmt w:val="bullet"/>
      <w:lvlText w:val="•"/>
      <w:lvlJc w:val="left"/>
      <w:pPr>
        <w:ind w:left="7859" w:hanging="259"/>
      </w:pPr>
      <w:rPr>
        <w:rFonts w:hint="default"/>
      </w:rPr>
    </w:lvl>
  </w:abstractNum>
  <w:abstractNum w:abstractNumId="5">
    <w:nsid w:val="7B4851FF"/>
    <w:multiLevelType w:val="hybridMultilevel"/>
    <w:tmpl w:val="BB10EF1C"/>
    <w:lvl w:ilvl="0" w:tplc="CD049A96">
      <w:start w:val="1"/>
      <w:numFmt w:val="lowerLetter"/>
      <w:lvlText w:val="%1)"/>
      <w:lvlJc w:val="left"/>
      <w:pPr>
        <w:ind w:left="118" w:hanging="276"/>
      </w:pPr>
      <w:rPr>
        <w:rFonts w:ascii="Times New Roman" w:eastAsia="Times New Roman" w:hAnsi="Times New Roman" w:cs="Times New Roman" w:hint="default"/>
        <w:i/>
        <w:w w:val="99"/>
        <w:sz w:val="24"/>
        <w:szCs w:val="24"/>
      </w:rPr>
    </w:lvl>
    <w:lvl w:ilvl="1" w:tplc="F5123AB4">
      <w:numFmt w:val="bullet"/>
      <w:lvlText w:val="•"/>
      <w:lvlJc w:val="left"/>
      <w:pPr>
        <w:ind w:left="1066" w:hanging="276"/>
      </w:pPr>
      <w:rPr>
        <w:rFonts w:hint="default"/>
      </w:rPr>
    </w:lvl>
    <w:lvl w:ilvl="2" w:tplc="5AF034B2">
      <w:numFmt w:val="bullet"/>
      <w:lvlText w:val="•"/>
      <w:lvlJc w:val="left"/>
      <w:pPr>
        <w:ind w:left="2013" w:hanging="276"/>
      </w:pPr>
      <w:rPr>
        <w:rFonts w:hint="default"/>
      </w:rPr>
    </w:lvl>
    <w:lvl w:ilvl="3" w:tplc="F6B29386">
      <w:numFmt w:val="bullet"/>
      <w:lvlText w:val="•"/>
      <w:lvlJc w:val="left"/>
      <w:pPr>
        <w:ind w:left="2960" w:hanging="276"/>
      </w:pPr>
      <w:rPr>
        <w:rFonts w:hint="default"/>
      </w:rPr>
    </w:lvl>
    <w:lvl w:ilvl="4" w:tplc="0006302E">
      <w:numFmt w:val="bullet"/>
      <w:lvlText w:val="•"/>
      <w:lvlJc w:val="left"/>
      <w:pPr>
        <w:ind w:left="3907" w:hanging="276"/>
      </w:pPr>
      <w:rPr>
        <w:rFonts w:hint="default"/>
      </w:rPr>
    </w:lvl>
    <w:lvl w:ilvl="5" w:tplc="A384ADA6">
      <w:numFmt w:val="bullet"/>
      <w:lvlText w:val="•"/>
      <w:lvlJc w:val="left"/>
      <w:pPr>
        <w:ind w:left="4854" w:hanging="276"/>
      </w:pPr>
      <w:rPr>
        <w:rFonts w:hint="default"/>
      </w:rPr>
    </w:lvl>
    <w:lvl w:ilvl="6" w:tplc="445037DA">
      <w:numFmt w:val="bullet"/>
      <w:lvlText w:val="•"/>
      <w:lvlJc w:val="left"/>
      <w:pPr>
        <w:ind w:left="5801" w:hanging="276"/>
      </w:pPr>
      <w:rPr>
        <w:rFonts w:hint="default"/>
      </w:rPr>
    </w:lvl>
    <w:lvl w:ilvl="7" w:tplc="F3BC301A">
      <w:numFmt w:val="bullet"/>
      <w:lvlText w:val="•"/>
      <w:lvlJc w:val="left"/>
      <w:pPr>
        <w:ind w:left="6748" w:hanging="276"/>
      </w:pPr>
      <w:rPr>
        <w:rFonts w:hint="default"/>
      </w:rPr>
    </w:lvl>
    <w:lvl w:ilvl="8" w:tplc="D6147F62">
      <w:numFmt w:val="bullet"/>
      <w:lvlText w:val="•"/>
      <w:lvlJc w:val="left"/>
      <w:pPr>
        <w:ind w:left="7695" w:hanging="276"/>
      </w:pPr>
      <w:rPr>
        <w:rFonts w:hint="default"/>
      </w:rPr>
    </w:lvl>
  </w:abstractNum>
  <w:abstractNum w:abstractNumId="6">
    <w:nsid w:val="7DBC5FBE"/>
    <w:multiLevelType w:val="hybridMultilevel"/>
    <w:tmpl w:val="2F9CE90E"/>
    <w:lvl w:ilvl="0" w:tplc="5E1CB7EC">
      <w:numFmt w:val="bullet"/>
      <w:lvlText w:val="-"/>
      <w:lvlJc w:val="left"/>
      <w:pPr>
        <w:ind w:left="824" w:hanging="140"/>
      </w:pPr>
      <w:rPr>
        <w:rFonts w:ascii="Times New Roman" w:eastAsia="Times New Roman" w:hAnsi="Times New Roman" w:cs="Times New Roman" w:hint="default"/>
        <w:w w:val="99"/>
        <w:sz w:val="24"/>
        <w:szCs w:val="24"/>
      </w:rPr>
    </w:lvl>
    <w:lvl w:ilvl="1" w:tplc="8C02ACC4">
      <w:numFmt w:val="bullet"/>
      <w:lvlText w:val="•"/>
      <w:lvlJc w:val="left"/>
      <w:pPr>
        <w:ind w:left="1696" w:hanging="140"/>
      </w:pPr>
      <w:rPr>
        <w:rFonts w:hint="default"/>
      </w:rPr>
    </w:lvl>
    <w:lvl w:ilvl="2" w:tplc="64BE2626">
      <w:numFmt w:val="bullet"/>
      <w:lvlText w:val="•"/>
      <w:lvlJc w:val="left"/>
      <w:pPr>
        <w:ind w:left="2573" w:hanging="140"/>
      </w:pPr>
      <w:rPr>
        <w:rFonts w:hint="default"/>
      </w:rPr>
    </w:lvl>
    <w:lvl w:ilvl="3" w:tplc="07FEDB4A">
      <w:numFmt w:val="bullet"/>
      <w:lvlText w:val="•"/>
      <w:lvlJc w:val="left"/>
      <w:pPr>
        <w:ind w:left="3450" w:hanging="140"/>
      </w:pPr>
      <w:rPr>
        <w:rFonts w:hint="default"/>
      </w:rPr>
    </w:lvl>
    <w:lvl w:ilvl="4" w:tplc="2752C80A">
      <w:numFmt w:val="bullet"/>
      <w:lvlText w:val="•"/>
      <w:lvlJc w:val="left"/>
      <w:pPr>
        <w:ind w:left="4327" w:hanging="140"/>
      </w:pPr>
      <w:rPr>
        <w:rFonts w:hint="default"/>
      </w:rPr>
    </w:lvl>
    <w:lvl w:ilvl="5" w:tplc="D5584C10">
      <w:numFmt w:val="bullet"/>
      <w:lvlText w:val="•"/>
      <w:lvlJc w:val="left"/>
      <w:pPr>
        <w:ind w:left="5204" w:hanging="140"/>
      </w:pPr>
      <w:rPr>
        <w:rFonts w:hint="default"/>
      </w:rPr>
    </w:lvl>
    <w:lvl w:ilvl="6" w:tplc="720CB454">
      <w:numFmt w:val="bullet"/>
      <w:lvlText w:val="•"/>
      <w:lvlJc w:val="left"/>
      <w:pPr>
        <w:ind w:left="6081" w:hanging="140"/>
      </w:pPr>
      <w:rPr>
        <w:rFonts w:hint="default"/>
      </w:rPr>
    </w:lvl>
    <w:lvl w:ilvl="7" w:tplc="69625020">
      <w:numFmt w:val="bullet"/>
      <w:lvlText w:val="•"/>
      <w:lvlJc w:val="left"/>
      <w:pPr>
        <w:ind w:left="6958" w:hanging="140"/>
      </w:pPr>
      <w:rPr>
        <w:rFonts w:hint="default"/>
      </w:rPr>
    </w:lvl>
    <w:lvl w:ilvl="8" w:tplc="3F4E2122">
      <w:numFmt w:val="bullet"/>
      <w:lvlText w:val="•"/>
      <w:lvlJc w:val="left"/>
      <w:pPr>
        <w:ind w:left="7835" w:hanging="14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A67DB9"/>
    <w:rsid w:val="002450E8"/>
    <w:rsid w:val="002E1F48"/>
    <w:rsid w:val="004079A0"/>
    <w:rsid w:val="00473C92"/>
    <w:rsid w:val="004A0D73"/>
    <w:rsid w:val="004C3777"/>
    <w:rsid w:val="00516C32"/>
    <w:rsid w:val="005E4F7C"/>
    <w:rsid w:val="0063369D"/>
    <w:rsid w:val="00724D50"/>
    <w:rsid w:val="00785341"/>
    <w:rsid w:val="00815763"/>
    <w:rsid w:val="00886F48"/>
    <w:rsid w:val="008A3AD1"/>
    <w:rsid w:val="009444DC"/>
    <w:rsid w:val="0094461F"/>
    <w:rsid w:val="00997A61"/>
    <w:rsid w:val="00A67DB9"/>
    <w:rsid w:val="00B11EE6"/>
    <w:rsid w:val="00BA627A"/>
    <w:rsid w:val="00C7397A"/>
    <w:rsid w:val="00D014AA"/>
    <w:rsid w:val="00D30DA8"/>
    <w:rsid w:val="00DF3EFF"/>
    <w:rsid w:val="00E17AD8"/>
    <w:rsid w:val="00E2559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7DB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67DB9"/>
    <w:tblPr>
      <w:tblInd w:w="0" w:type="dxa"/>
      <w:tblCellMar>
        <w:top w:w="0" w:type="dxa"/>
        <w:left w:w="0" w:type="dxa"/>
        <w:bottom w:w="0" w:type="dxa"/>
        <w:right w:w="0" w:type="dxa"/>
      </w:tblCellMar>
    </w:tblPr>
  </w:style>
  <w:style w:type="paragraph" w:styleId="GvdeMetni">
    <w:name w:val="Body Text"/>
    <w:basedOn w:val="Normal"/>
    <w:uiPriority w:val="1"/>
    <w:qFormat/>
    <w:rsid w:val="00A67DB9"/>
    <w:pPr>
      <w:ind w:left="118"/>
    </w:pPr>
    <w:rPr>
      <w:sz w:val="24"/>
      <w:szCs w:val="24"/>
    </w:rPr>
  </w:style>
  <w:style w:type="paragraph" w:customStyle="1" w:styleId="Heading1">
    <w:name w:val="Heading 1"/>
    <w:basedOn w:val="Normal"/>
    <w:uiPriority w:val="1"/>
    <w:qFormat/>
    <w:rsid w:val="00A67DB9"/>
    <w:pPr>
      <w:spacing w:before="125"/>
      <w:ind w:left="925" w:hanging="240"/>
      <w:outlineLvl w:val="1"/>
    </w:pPr>
    <w:rPr>
      <w:b/>
      <w:bCs/>
      <w:sz w:val="24"/>
      <w:szCs w:val="24"/>
    </w:rPr>
  </w:style>
  <w:style w:type="paragraph" w:styleId="ListeParagraf">
    <w:name w:val="List Paragraph"/>
    <w:basedOn w:val="Normal"/>
    <w:uiPriority w:val="1"/>
    <w:qFormat/>
    <w:rsid w:val="00A67DB9"/>
    <w:pPr>
      <w:spacing w:before="120"/>
      <w:ind w:left="118" w:firstLine="567"/>
    </w:pPr>
  </w:style>
  <w:style w:type="paragraph" w:customStyle="1" w:styleId="TableParagraph">
    <w:name w:val="Table Paragraph"/>
    <w:basedOn w:val="Normal"/>
    <w:uiPriority w:val="1"/>
    <w:qFormat/>
    <w:rsid w:val="00A67DB9"/>
  </w:style>
  <w:style w:type="paragraph" w:styleId="DipnotMetni">
    <w:name w:val="footnote text"/>
    <w:basedOn w:val="Normal"/>
    <w:link w:val="DipnotMetniChar"/>
    <w:uiPriority w:val="99"/>
    <w:semiHidden/>
    <w:unhideWhenUsed/>
    <w:rsid w:val="00724D50"/>
    <w:rPr>
      <w:sz w:val="20"/>
      <w:szCs w:val="20"/>
    </w:rPr>
  </w:style>
  <w:style w:type="character" w:customStyle="1" w:styleId="DipnotMetniChar">
    <w:name w:val="Dipnot Metni Char"/>
    <w:basedOn w:val="VarsaylanParagrafYazTipi"/>
    <w:link w:val="DipnotMetni"/>
    <w:uiPriority w:val="99"/>
    <w:semiHidden/>
    <w:rsid w:val="00724D50"/>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724D50"/>
    <w:rPr>
      <w:vertAlign w:val="superscript"/>
    </w:rPr>
  </w:style>
  <w:style w:type="paragraph" w:styleId="BalonMetni">
    <w:name w:val="Balloon Text"/>
    <w:basedOn w:val="Normal"/>
    <w:link w:val="BalonMetniChar"/>
    <w:uiPriority w:val="99"/>
    <w:semiHidden/>
    <w:unhideWhenUsed/>
    <w:rsid w:val="00DF3EFF"/>
    <w:rPr>
      <w:rFonts w:ascii="Tahoma" w:hAnsi="Tahoma" w:cs="Tahoma"/>
      <w:sz w:val="16"/>
      <w:szCs w:val="16"/>
    </w:rPr>
  </w:style>
  <w:style w:type="character" w:customStyle="1" w:styleId="BalonMetniChar">
    <w:name w:val="Balon Metni Char"/>
    <w:basedOn w:val="VarsaylanParagrafYazTipi"/>
    <w:link w:val="BalonMetni"/>
    <w:uiPriority w:val="99"/>
    <w:semiHidden/>
    <w:rsid w:val="00DF3E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29042">
      <w:bodyDiv w:val="1"/>
      <w:marLeft w:val="0"/>
      <w:marRight w:val="0"/>
      <w:marTop w:val="0"/>
      <w:marBottom w:val="0"/>
      <w:divBdr>
        <w:top w:val="none" w:sz="0" w:space="0" w:color="auto"/>
        <w:left w:val="none" w:sz="0" w:space="0" w:color="auto"/>
        <w:bottom w:val="none" w:sz="0" w:space="0" w:color="auto"/>
        <w:right w:val="none" w:sz="0" w:space="0" w:color="auto"/>
      </w:divBdr>
    </w:div>
    <w:div w:id="190265774">
      <w:bodyDiv w:val="1"/>
      <w:marLeft w:val="0"/>
      <w:marRight w:val="0"/>
      <w:marTop w:val="0"/>
      <w:marBottom w:val="0"/>
      <w:divBdr>
        <w:top w:val="none" w:sz="0" w:space="0" w:color="auto"/>
        <w:left w:val="none" w:sz="0" w:space="0" w:color="auto"/>
        <w:bottom w:val="none" w:sz="0" w:space="0" w:color="auto"/>
        <w:right w:val="none" w:sz="0" w:space="0" w:color="auto"/>
      </w:divBdr>
    </w:div>
    <w:div w:id="360665100">
      <w:bodyDiv w:val="1"/>
      <w:marLeft w:val="0"/>
      <w:marRight w:val="0"/>
      <w:marTop w:val="0"/>
      <w:marBottom w:val="0"/>
      <w:divBdr>
        <w:top w:val="none" w:sz="0" w:space="0" w:color="auto"/>
        <w:left w:val="none" w:sz="0" w:space="0" w:color="auto"/>
        <w:bottom w:val="none" w:sz="0" w:space="0" w:color="auto"/>
        <w:right w:val="none" w:sz="0" w:space="0" w:color="auto"/>
      </w:divBdr>
    </w:div>
    <w:div w:id="571891014">
      <w:bodyDiv w:val="1"/>
      <w:marLeft w:val="0"/>
      <w:marRight w:val="0"/>
      <w:marTop w:val="0"/>
      <w:marBottom w:val="0"/>
      <w:divBdr>
        <w:top w:val="none" w:sz="0" w:space="0" w:color="auto"/>
        <w:left w:val="none" w:sz="0" w:space="0" w:color="auto"/>
        <w:bottom w:val="none" w:sz="0" w:space="0" w:color="auto"/>
        <w:right w:val="none" w:sz="0" w:space="0" w:color="auto"/>
      </w:divBdr>
    </w:div>
    <w:div w:id="791826145">
      <w:bodyDiv w:val="1"/>
      <w:marLeft w:val="0"/>
      <w:marRight w:val="0"/>
      <w:marTop w:val="0"/>
      <w:marBottom w:val="0"/>
      <w:divBdr>
        <w:top w:val="none" w:sz="0" w:space="0" w:color="auto"/>
        <w:left w:val="none" w:sz="0" w:space="0" w:color="auto"/>
        <w:bottom w:val="none" w:sz="0" w:space="0" w:color="auto"/>
        <w:right w:val="none" w:sz="0" w:space="0" w:color="auto"/>
      </w:divBdr>
    </w:div>
    <w:div w:id="1671177311">
      <w:bodyDiv w:val="1"/>
      <w:marLeft w:val="0"/>
      <w:marRight w:val="0"/>
      <w:marTop w:val="0"/>
      <w:marBottom w:val="0"/>
      <w:divBdr>
        <w:top w:val="none" w:sz="0" w:space="0" w:color="auto"/>
        <w:left w:val="none" w:sz="0" w:space="0" w:color="auto"/>
        <w:bottom w:val="none" w:sz="0" w:space="0" w:color="auto"/>
        <w:right w:val="none" w:sz="0" w:space="0" w:color="auto"/>
      </w:divBdr>
    </w:div>
    <w:div w:id="206393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7B39-5568-40F2-A6CC-37BE58A9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13</Pages>
  <Words>3133</Words>
  <Characters>17863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ornekvaazlar.com</dc:creator>
  <cp:lastModifiedBy>lenovo</cp:lastModifiedBy>
  <cp:revision>14</cp:revision>
  <dcterms:created xsi:type="dcterms:W3CDTF">2017-08-22T16:47:00Z</dcterms:created>
  <dcterms:modified xsi:type="dcterms:W3CDTF">2017-08-24T17:02:00Z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Microsoft® Word 2010</vt:lpwstr>
  </property>
  <property fmtid="{D5CDD505-2E9C-101B-9397-08002B2CF9AE}" pid="4" name="LastSaved">
    <vt:filetime>2017-08-22T00:00:00Z</vt:filetime>
  </property>
</Properties>
</file>